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60"/>
      </w:tblGrid>
      <w:tr w:rsidR="00182B3B" w:rsidRPr="00E901BA" w:rsidTr="00182B3B">
        <w:tc>
          <w:tcPr>
            <w:tcW w:w="3960" w:type="dxa"/>
            <w:hideMark/>
          </w:tcPr>
          <w:p w:rsidR="00182B3B" w:rsidRPr="00E901BA" w:rsidRDefault="00182B3B">
            <w:pPr>
              <w:snapToGrid w:val="0"/>
              <w:jc w:val="center"/>
              <w:rPr>
                <w:b/>
                <w:bCs/>
                <w:lang w:val="ru-RU"/>
              </w:rPr>
            </w:pPr>
            <w:r w:rsidRPr="00E901BA">
              <w:rPr>
                <w:noProof/>
                <w:lang w:val="sr-Latn-RS" w:eastAsia="sr-Latn-RS"/>
              </w:rPr>
              <w:drawing>
                <wp:inline distT="0" distB="0" distL="0" distR="0">
                  <wp:extent cx="523875" cy="781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8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01BA">
              <w:rPr>
                <w:b/>
                <w:bCs/>
                <w:lang w:val="ru-RU"/>
              </w:rPr>
              <w:t xml:space="preserve">  </w:t>
            </w:r>
          </w:p>
        </w:tc>
      </w:tr>
      <w:tr w:rsidR="00182B3B" w:rsidRPr="00E901BA" w:rsidTr="00607F9A">
        <w:trPr>
          <w:trHeight w:val="1181"/>
        </w:trPr>
        <w:tc>
          <w:tcPr>
            <w:tcW w:w="3960" w:type="dxa"/>
            <w:hideMark/>
          </w:tcPr>
          <w:p w:rsidR="00182B3B" w:rsidRPr="00E901BA" w:rsidRDefault="00182B3B">
            <w:pPr>
              <w:snapToGrid w:val="0"/>
              <w:jc w:val="center"/>
              <w:rPr>
                <w:b/>
                <w:lang w:val="sr-Cyrl-CS"/>
              </w:rPr>
            </w:pPr>
            <w:r w:rsidRPr="00E901BA">
              <w:rPr>
                <w:b/>
                <w:lang w:val="sr-Cyrl-CS"/>
              </w:rPr>
              <w:t>Република Србија</w:t>
            </w:r>
          </w:p>
          <w:p w:rsidR="00182B3B" w:rsidRPr="00E901BA" w:rsidRDefault="00182B3B">
            <w:pPr>
              <w:jc w:val="center"/>
              <w:rPr>
                <w:b/>
                <w:bCs/>
                <w:lang w:val="sr-Cyrl-CS"/>
              </w:rPr>
            </w:pPr>
            <w:r w:rsidRPr="00E901BA">
              <w:rPr>
                <w:b/>
                <w:bCs/>
                <w:lang w:val="sr-Cyrl-CS"/>
              </w:rPr>
              <w:t>РЕПУБЛИЧКА ДИРЕКЦИЈА</w:t>
            </w:r>
          </w:p>
          <w:p w:rsidR="00182B3B" w:rsidRPr="00E901BA" w:rsidRDefault="00182B3B">
            <w:pPr>
              <w:jc w:val="center"/>
              <w:rPr>
                <w:b/>
                <w:bCs/>
                <w:lang w:val="sr-Cyrl-CS"/>
              </w:rPr>
            </w:pPr>
            <w:r w:rsidRPr="00E901BA">
              <w:rPr>
                <w:b/>
                <w:bCs/>
                <w:lang w:val="sr-Cyrl-CS"/>
              </w:rPr>
              <w:t>ЗА РОБНЕ РЕЗЕРВЕ</w:t>
            </w:r>
          </w:p>
          <w:p w:rsidR="00182B3B" w:rsidRPr="00510927" w:rsidRDefault="007913C3" w:rsidP="002427F2">
            <w:pPr>
              <w:rPr>
                <w:lang w:val="sr-Cyrl-RS"/>
              </w:rPr>
            </w:pPr>
            <w:r w:rsidRPr="00E901BA">
              <w:rPr>
                <w:b/>
                <w:lang w:val="sr-Cyrl-RS"/>
              </w:rPr>
              <w:t xml:space="preserve">            </w:t>
            </w:r>
            <w:r w:rsidR="00182B3B" w:rsidRPr="00510927">
              <w:rPr>
                <w:lang w:val="sr-Cyrl-RS"/>
              </w:rPr>
              <w:t>Б</w:t>
            </w:r>
            <w:r w:rsidR="00304758" w:rsidRPr="00510927">
              <w:rPr>
                <w:lang w:val="sr-Cyrl-CS"/>
              </w:rPr>
              <w:t>р</w:t>
            </w:r>
            <w:r w:rsidR="002427F2">
              <w:rPr>
                <w:lang w:val="sr-Cyrl-RS"/>
              </w:rPr>
              <w:t>ој</w:t>
            </w:r>
            <w:r w:rsidR="00304758" w:rsidRPr="00510927">
              <w:rPr>
                <w:lang w:val="sr-Cyrl-CS"/>
              </w:rPr>
              <w:t>:</w:t>
            </w:r>
            <w:r w:rsidR="00182B3B" w:rsidRPr="00510927">
              <w:rPr>
                <w:lang w:val="sr-Latn-RS"/>
              </w:rPr>
              <w:t xml:space="preserve"> </w:t>
            </w:r>
            <w:r w:rsidR="00607F9A" w:rsidRPr="00510927">
              <w:rPr>
                <w:lang w:val="sr-Latn-RS"/>
              </w:rPr>
              <w:t>404-</w:t>
            </w:r>
            <w:r w:rsidR="002427F2">
              <w:rPr>
                <w:lang w:val="sr-Latn-RS"/>
              </w:rPr>
              <w:t>800</w:t>
            </w:r>
            <w:r w:rsidR="00607F9A" w:rsidRPr="00510927">
              <w:rPr>
                <w:lang w:val="sr-Latn-RS"/>
              </w:rPr>
              <w:t>/2017-03</w:t>
            </w:r>
          </w:p>
        </w:tc>
      </w:tr>
      <w:tr w:rsidR="00182B3B" w:rsidRPr="00510927" w:rsidTr="00182B3B">
        <w:tc>
          <w:tcPr>
            <w:tcW w:w="3960" w:type="dxa"/>
            <w:hideMark/>
          </w:tcPr>
          <w:p w:rsidR="000D7096" w:rsidRPr="00510927" w:rsidRDefault="00510927" w:rsidP="000D7096">
            <w:pPr>
              <w:snapToGrid w:val="0"/>
              <w:rPr>
                <w:lang w:val="sr-Cyrl-RS"/>
              </w:rPr>
            </w:pPr>
            <w:r>
              <w:rPr>
                <w:lang w:val="sr-Latn-CS"/>
              </w:rPr>
              <w:t xml:space="preserve">        </w:t>
            </w:r>
            <w:r w:rsidR="00182B3B" w:rsidRPr="00510927">
              <w:rPr>
                <w:lang w:val="sr-Cyrl-RS"/>
              </w:rPr>
              <w:t>Датум:</w:t>
            </w:r>
            <w:r w:rsidR="002427F2">
              <w:rPr>
                <w:lang w:val="sr-Latn-RS"/>
              </w:rPr>
              <w:t xml:space="preserve"> 2</w:t>
            </w:r>
            <w:r w:rsidR="004048C1">
              <w:rPr>
                <w:lang w:val="sr-Latn-RS"/>
              </w:rPr>
              <w:t>7</w:t>
            </w:r>
            <w:r w:rsidR="00536EF2" w:rsidRPr="00510927">
              <w:rPr>
                <w:lang w:val="sr-Latn-RS"/>
              </w:rPr>
              <w:t>.</w:t>
            </w:r>
            <w:r>
              <w:rPr>
                <w:lang w:val="sr-Latn-RS"/>
              </w:rPr>
              <w:t>10</w:t>
            </w:r>
            <w:r w:rsidR="00607F9A" w:rsidRPr="00510927">
              <w:rPr>
                <w:lang w:val="sr-Latn-RS"/>
              </w:rPr>
              <w:t>.2017.године</w:t>
            </w:r>
          </w:p>
          <w:p w:rsidR="00182B3B" w:rsidRPr="00510927" w:rsidRDefault="00182B3B" w:rsidP="000D7096">
            <w:pPr>
              <w:snapToGrid w:val="0"/>
              <w:rPr>
                <w:lang w:val="sr-Cyrl-CS"/>
              </w:rPr>
            </w:pPr>
            <w:r w:rsidRPr="00510927">
              <w:rPr>
                <w:lang w:val="sr-Cyrl-CS"/>
              </w:rPr>
              <w:t xml:space="preserve">                 </w:t>
            </w:r>
            <w:r w:rsidRPr="00510927">
              <w:rPr>
                <w:lang w:val="sr-Latn-RS"/>
              </w:rPr>
              <w:t xml:space="preserve">  </w:t>
            </w:r>
            <w:r w:rsidRPr="00510927">
              <w:rPr>
                <w:lang w:val="sr-Cyrl-CS"/>
              </w:rPr>
              <w:t xml:space="preserve"> Б е о г р а д</w:t>
            </w:r>
          </w:p>
        </w:tc>
      </w:tr>
    </w:tbl>
    <w:p w:rsidR="00182B3B" w:rsidRPr="00510927" w:rsidRDefault="00182B3B" w:rsidP="00182B3B"/>
    <w:p w:rsidR="002427F2" w:rsidRPr="002427F2" w:rsidRDefault="000D7096" w:rsidP="002427F2">
      <w:pPr>
        <w:ind w:left="708"/>
        <w:jc w:val="both"/>
        <w:rPr>
          <w:b/>
          <w:bCs/>
          <w:lang w:val="sr-Cyrl-RS"/>
        </w:rPr>
      </w:pPr>
      <w:r w:rsidRPr="00E901BA">
        <w:rPr>
          <w:b/>
          <w:lang w:val="sr-Cyrl-RS"/>
        </w:rPr>
        <w:t xml:space="preserve">Предмет: </w:t>
      </w:r>
      <w:r w:rsidRPr="00E901BA">
        <w:rPr>
          <w:lang w:val="sr-Cyrl-RS"/>
        </w:rPr>
        <w:t>Одговор на питањ</w:t>
      </w:r>
      <w:r w:rsidR="00DA4F65">
        <w:rPr>
          <w:lang w:val="sr-Cyrl-RS"/>
        </w:rPr>
        <w:t>а</w:t>
      </w:r>
      <w:r w:rsidR="00F80D4F">
        <w:rPr>
          <w:lang w:val="sr-Cyrl-RS"/>
        </w:rPr>
        <w:t xml:space="preserve"> бр.</w:t>
      </w:r>
      <w:r w:rsidR="004E5809">
        <w:rPr>
          <w:lang w:val="sr-Latn-RS"/>
        </w:rPr>
        <w:t xml:space="preserve"> </w:t>
      </w:r>
      <w:r w:rsidR="000C70F1">
        <w:rPr>
          <w:lang w:val="sr-Cyrl-RS"/>
        </w:rPr>
        <w:t>3</w:t>
      </w:r>
      <w:r w:rsidRPr="00E901BA">
        <w:rPr>
          <w:lang w:val="sr-Cyrl-RS"/>
        </w:rPr>
        <w:t xml:space="preserve"> у вези</w:t>
      </w:r>
      <w:r w:rsidRPr="00E901BA">
        <w:rPr>
          <w:b/>
          <w:lang w:val="sr-Cyrl-RS"/>
        </w:rPr>
        <w:t xml:space="preserve"> </w:t>
      </w:r>
      <w:r w:rsidR="007B09A4">
        <w:rPr>
          <w:b/>
          <w:lang w:val="sr-Cyrl-RS"/>
        </w:rPr>
        <w:t xml:space="preserve"> </w:t>
      </w:r>
      <w:r w:rsidR="007B09A4">
        <w:rPr>
          <w:lang w:val="sr-Cyrl-RS"/>
        </w:rPr>
        <w:t xml:space="preserve">припреме </w:t>
      </w:r>
      <w:r w:rsidR="009C3CCB">
        <w:rPr>
          <w:lang w:val="sr-Cyrl-RS"/>
        </w:rPr>
        <w:t>понуде</w:t>
      </w:r>
      <w:r w:rsidRPr="00E901BA">
        <w:rPr>
          <w:lang w:val="sr-Cyrl-RS"/>
        </w:rPr>
        <w:t xml:space="preserve"> за јавну набавку</w:t>
      </w:r>
      <w:r w:rsidRPr="00E901BA">
        <w:rPr>
          <w:bCs/>
          <w:lang w:val="sr-Cyrl-RS"/>
        </w:rPr>
        <w:t xml:space="preserve"> радова – </w:t>
      </w:r>
      <w:r w:rsidR="00510927" w:rsidRPr="00510927">
        <w:rPr>
          <w:bCs/>
          <w:lang w:val="sr-Cyrl-RS"/>
        </w:rPr>
        <w:t xml:space="preserve">Хидроизолациони радови на крову </w:t>
      </w:r>
      <w:r w:rsidR="002427F2" w:rsidRPr="002427F2">
        <w:rPr>
          <w:bCs/>
          <w:lang w:val="sr-Cyrl-RS"/>
        </w:rPr>
        <w:t>у складиштима Дирекције, п</w:t>
      </w:r>
      <w:r w:rsidR="002427F2">
        <w:rPr>
          <w:bCs/>
          <w:lang w:val="sr-Cyrl-RS"/>
        </w:rPr>
        <w:t>о партијама, ЈН број 26/2017-03</w:t>
      </w:r>
    </w:p>
    <w:p w:rsidR="00366AAF" w:rsidRDefault="00366AAF" w:rsidP="002427F2">
      <w:pPr>
        <w:ind w:left="708"/>
        <w:jc w:val="both"/>
        <w:rPr>
          <w:b/>
          <w:lang w:val="sr-Cyrl-RS"/>
        </w:rPr>
      </w:pPr>
    </w:p>
    <w:p w:rsidR="002C7150" w:rsidRDefault="002C7150" w:rsidP="000D7096">
      <w:pPr>
        <w:rPr>
          <w:b/>
          <w:lang w:val="sr-Cyrl-RS"/>
        </w:rPr>
      </w:pPr>
    </w:p>
    <w:p w:rsidR="002C7150" w:rsidRDefault="000C70F1" w:rsidP="000D7096">
      <w:pPr>
        <w:rPr>
          <w:b/>
          <w:lang w:val="sr-Cyrl-RS"/>
        </w:rPr>
      </w:pPr>
      <w:r w:rsidRPr="009A1239">
        <w:rPr>
          <w:b/>
          <w:lang w:val="sr-Cyrl-RS"/>
        </w:rPr>
        <w:t>Питање број 1:</w:t>
      </w:r>
    </w:p>
    <w:p w:rsidR="002C7150" w:rsidRPr="00DA6C3E" w:rsidRDefault="002C7150" w:rsidP="002C7150">
      <w:pPr>
        <w:jc w:val="both"/>
        <w:rPr>
          <w:lang w:val="sr-Cyrl-RS"/>
        </w:rPr>
      </w:pPr>
      <w:r w:rsidRPr="00DA6C3E">
        <w:rPr>
          <w:lang w:val="sr-Latn-RS"/>
        </w:rPr>
        <w:t xml:space="preserve">Da li će naručilac radova prihvatiti ponudu sa materijalima sledećih </w:t>
      </w:r>
      <w:r w:rsidR="006724B3" w:rsidRPr="00DA6C3E">
        <w:rPr>
          <w:lang w:val="sr-Latn-RS"/>
        </w:rPr>
        <w:t>karakteristika, namenjenih za hidroizolaciju neophodnih krovnih površina</w:t>
      </w:r>
      <w:r w:rsidRPr="00DA6C3E">
        <w:rPr>
          <w:lang w:val="sr-Cyrl-RS"/>
        </w:rPr>
        <w:t>:</w:t>
      </w:r>
    </w:p>
    <w:p w:rsidR="002C7150" w:rsidRPr="00DA6C3E" w:rsidRDefault="002C7150" w:rsidP="002C7150">
      <w:pPr>
        <w:jc w:val="both"/>
        <w:rPr>
          <w:lang w:val="sr-Cyrl-RS"/>
        </w:rPr>
      </w:pPr>
    </w:p>
    <w:p w:rsidR="002C7150" w:rsidRPr="006709F0" w:rsidRDefault="002C7150" w:rsidP="002C7150">
      <w:pPr>
        <w:jc w:val="both"/>
        <w:rPr>
          <w:b/>
          <w:lang w:val="sr-Cyrl-RS"/>
        </w:rPr>
      </w:pPr>
      <w:r w:rsidRPr="006709F0">
        <w:rPr>
          <w:b/>
          <w:lang w:val="sr-Latn-RS"/>
        </w:rPr>
        <w:t>Za krovopokrivačke radove:</w:t>
      </w:r>
      <w:r w:rsidRPr="006709F0">
        <w:rPr>
          <w:b/>
          <w:lang w:val="sr-Cyrl-RS"/>
        </w:rPr>
        <w:t xml:space="preserve"> </w:t>
      </w:r>
    </w:p>
    <w:p w:rsidR="002C7150" w:rsidRPr="00DA6C3E" w:rsidRDefault="002C7150" w:rsidP="002C7150">
      <w:pPr>
        <w:jc w:val="both"/>
        <w:rPr>
          <w:lang w:val="sr-Cyrl-RS"/>
        </w:rPr>
      </w:pPr>
    </w:p>
    <w:p w:rsidR="002C7150" w:rsidRPr="00DA6C3E" w:rsidRDefault="002C7150" w:rsidP="002C7150">
      <w:pPr>
        <w:jc w:val="both"/>
        <w:rPr>
          <w:lang w:val="sr-Latn-RS"/>
        </w:rPr>
      </w:pPr>
      <w:r w:rsidRPr="00DA6C3E">
        <w:rPr>
          <w:lang w:val="sr-Latn-RS"/>
        </w:rPr>
        <w:t>Geotekstil:</w:t>
      </w:r>
    </w:p>
    <w:p w:rsidR="006724B3" w:rsidRDefault="006724B3" w:rsidP="002C7150">
      <w:pPr>
        <w:jc w:val="both"/>
        <w:rPr>
          <w:i/>
          <w:lang w:val="sr-Latn-RS"/>
        </w:rPr>
      </w:pPr>
      <w:r w:rsidRPr="006724B3">
        <w:rPr>
          <w:i/>
          <w:lang w:val="sr-Latn-RS"/>
        </w:rPr>
        <w:t>Izgled/Boja Poliesterski netkani geotekstil u rolnama, u beloj boji.</w:t>
      </w:r>
    </w:p>
    <w:p w:rsidR="006724B3" w:rsidRDefault="006724B3" w:rsidP="002C7150">
      <w:pPr>
        <w:jc w:val="both"/>
        <w:rPr>
          <w:lang w:val="sr-Latn-RS"/>
        </w:rPr>
      </w:pPr>
      <w:r w:rsidRPr="006724B3">
        <w:rPr>
          <w:lang w:val="sr-Latn-RS"/>
        </w:rPr>
        <w:t>Standardi</w:t>
      </w:r>
      <w:r>
        <w:rPr>
          <w:lang w:val="sr-Latn-RS"/>
        </w:rPr>
        <w:t>: EN ISO 10319; 12236; 13433; 14574; 12596; 11058</w:t>
      </w:r>
    </w:p>
    <w:p w:rsidR="006724B3" w:rsidRDefault="006724B3" w:rsidP="002C7150">
      <w:pPr>
        <w:jc w:val="both"/>
        <w:rPr>
          <w:lang w:val="sr-Latn-RS"/>
        </w:rPr>
      </w:pPr>
    </w:p>
    <w:p w:rsidR="006724B3" w:rsidRDefault="006724B3" w:rsidP="002C7150">
      <w:pPr>
        <w:jc w:val="both"/>
        <w:rPr>
          <w:lang w:val="sr-Latn-RS"/>
        </w:rPr>
      </w:pPr>
      <w:r>
        <w:rPr>
          <w:lang w:val="sr-Latn-RS"/>
        </w:rPr>
        <w:t>Pakovanje/dimenzije rolni</w:t>
      </w:r>
    </w:p>
    <w:p w:rsidR="006724B3" w:rsidRDefault="006724B3" w:rsidP="002C7150">
      <w:pPr>
        <w:jc w:val="both"/>
        <w:rPr>
          <w:lang w:val="sr-Latn-RS"/>
        </w:rPr>
      </w:pPr>
      <w:r>
        <w:rPr>
          <w:lang w:val="sr-Latn-RS"/>
        </w:rPr>
        <w:t>Širina .............................................................      2,0</w:t>
      </w:r>
      <w:r w:rsidR="001C5598">
        <w:rPr>
          <w:lang w:val="sr-Latn-RS"/>
        </w:rPr>
        <w:t xml:space="preserve"> </w:t>
      </w:r>
      <w:r>
        <w:rPr>
          <w:lang w:val="sr-Latn-RS"/>
        </w:rPr>
        <w:t>m</w:t>
      </w:r>
    </w:p>
    <w:p w:rsidR="006724B3" w:rsidRDefault="006724B3" w:rsidP="002C7150">
      <w:pPr>
        <w:jc w:val="both"/>
        <w:rPr>
          <w:lang w:val="sr-Latn-RS"/>
        </w:rPr>
      </w:pPr>
      <w:r>
        <w:rPr>
          <w:lang w:val="sr-Latn-RS"/>
        </w:rPr>
        <w:t>Dužina ...........................................................    75 m 5</w:t>
      </w:r>
    </w:p>
    <w:p w:rsidR="006724B3" w:rsidRDefault="006724B3" w:rsidP="002C7150">
      <w:pPr>
        <w:jc w:val="both"/>
        <w:rPr>
          <w:lang w:val="sr-Latn-RS"/>
        </w:rPr>
      </w:pPr>
      <w:r>
        <w:rPr>
          <w:lang w:val="sr-Latn-RS"/>
        </w:rPr>
        <w:t>Težina (EN ISO 9864) ..................................  300g/m2</w:t>
      </w:r>
    </w:p>
    <w:p w:rsidR="001C5598" w:rsidRDefault="001C5598" w:rsidP="002C7150">
      <w:pPr>
        <w:jc w:val="both"/>
        <w:rPr>
          <w:lang w:val="sr-Latn-RS"/>
        </w:rPr>
      </w:pPr>
    </w:p>
    <w:p w:rsidR="001C5598" w:rsidRDefault="001C5598" w:rsidP="002C7150">
      <w:pPr>
        <w:jc w:val="both"/>
        <w:rPr>
          <w:i/>
          <w:u w:val="single"/>
          <w:lang w:val="sr-Latn-RS"/>
        </w:rPr>
      </w:pPr>
      <w:r>
        <w:rPr>
          <w:i/>
          <w:u w:val="single"/>
          <w:lang w:val="sr-Latn-RS"/>
        </w:rPr>
        <w:t>Mehanička svojstva:</w:t>
      </w:r>
    </w:p>
    <w:p w:rsidR="001C5598" w:rsidRDefault="001C5598" w:rsidP="002C7150">
      <w:pPr>
        <w:jc w:val="both"/>
        <w:rPr>
          <w:lang w:val="sr-Latn-RS"/>
        </w:rPr>
      </w:pPr>
      <w:r>
        <w:rPr>
          <w:lang w:val="sr-Latn-RS"/>
        </w:rPr>
        <w:t xml:space="preserve">Debljina (EN ISO 9863) ........................................................................    </w:t>
      </w:r>
      <w:r w:rsidR="00E70588">
        <w:rPr>
          <w:lang w:val="sr-Latn-RS"/>
        </w:rPr>
        <w:t xml:space="preserve"> </w:t>
      </w:r>
      <w:r>
        <w:rPr>
          <w:lang w:val="sr-Latn-RS"/>
        </w:rPr>
        <w:t>1,4 mm</w:t>
      </w:r>
    </w:p>
    <w:p w:rsidR="001C5598" w:rsidRDefault="001C5598" w:rsidP="002C7150">
      <w:pPr>
        <w:jc w:val="both"/>
        <w:rPr>
          <w:lang w:val="sr-Latn-RS"/>
        </w:rPr>
      </w:pPr>
      <w:r>
        <w:rPr>
          <w:lang w:val="sr-Latn-RS"/>
        </w:rPr>
        <w:t xml:space="preserve">Čvrstoća pri zatezanju (MD) (kN/m) EN ISO 10319 ............................    </w:t>
      </w:r>
      <w:r w:rsidR="00E70588">
        <w:rPr>
          <w:lang w:val="sr-Latn-RS"/>
        </w:rPr>
        <w:t xml:space="preserve"> </w:t>
      </w:r>
      <w:r>
        <w:rPr>
          <w:lang w:val="sr-Latn-RS"/>
        </w:rPr>
        <w:t>4,0</w:t>
      </w:r>
    </w:p>
    <w:p w:rsidR="001C5598" w:rsidRDefault="001C5598" w:rsidP="002C7150">
      <w:pPr>
        <w:jc w:val="both"/>
        <w:rPr>
          <w:lang w:val="sr-Latn-RS"/>
        </w:rPr>
      </w:pPr>
      <w:r w:rsidRPr="001C5598">
        <w:rPr>
          <w:lang w:val="sr-Latn-RS"/>
        </w:rPr>
        <w:t>Čvrstoća pri zatezanju (</w:t>
      </w:r>
      <w:r w:rsidR="00E70588">
        <w:rPr>
          <w:lang w:val="sr-Latn-RS"/>
        </w:rPr>
        <w:t>C</w:t>
      </w:r>
      <w:r w:rsidRPr="001C5598">
        <w:rPr>
          <w:lang w:val="sr-Latn-RS"/>
        </w:rPr>
        <w:t>MD) (kN/m) EN ISO 1</w:t>
      </w:r>
      <w:r w:rsidR="00E70588">
        <w:rPr>
          <w:lang w:val="sr-Latn-RS"/>
        </w:rPr>
        <w:t>0319 .........................</w:t>
      </w:r>
      <w:r w:rsidRPr="001C5598">
        <w:rPr>
          <w:lang w:val="sr-Latn-RS"/>
        </w:rPr>
        <w:t xml:space="preserve">.   </w:t>
      </w:r>
      <w:r w:rsidR="00E70588">
        <w:rPr>
          <w:lang w:val="sr-Latn-RS"/>
        </w:rPr>
        <w:t xml:space="preserve"> 5</w:t>
      </w:r>
      <w:r w:rsidRPr="001C5598">
        <w:rPr>
          <w:lang w:val="sr-Latn-RS"/>
        </w:rPr>
        <w:t>,0</w:t>
      </w:r>
    </w:p>
    <w:p w:rsidR="00E70588" w:rsidRDefault="00E70588" w:rsidP="002C7150">
      <w:pPr>
        <w:jc w:val="both"/>
        <w:rPr>
          <w:lang w:val="sr-Latn-RS"/>
        </w:rPr>
      </w:pPr>
      <w:r>
        <w:rPr>
          <w:lang w:val="sr-Latn-RS"/>
        </w:rPr>
        <w:t>Izduženje pri maksimalnom opterećenju (MD) (%) EN ISO 10319 ......    60</w:t>
      </w:r>
    </w:p>
    <w:p w:rsidR="00E70588" w:rsidRDefault="00E70588" w:rsidP="002C7150">
      <w:pPr>
        <w:jc w:val="both"/>
        <w:rPr>
          <w:lang w:val="sr-Latn-RS"/>
        </w:rPr>
      </w:pPr>
      <w:r w:rsidRPr="00E70588">
        <w:rPr>
          <w:lang w:val="sr-Latn-RS"/>
        </w:rPr>
        <w:t>Izduženje pri maksimalnom opterećenju (</w:t>
      </w:r>
      <w:r>
        <w:rPr>
          <w:lang w:val="sr-Latn-RS"/>
        </w:rPr>
        <w:t>C</w:t>
      </w:r>
      <w:r w:rsidRPr="00E70588">
        <w:rPr>
          <w:lang w:val="sr-Latn-RS"/>
        </w:rPr>
        <w:t xml:space="preserve">MD) (%) EN ISO 10319 ....  </w:t>
      </w:r>
      <w:r>
        <w:rPr>
          <w:lang w:val="sr-Latn-RS"/>
        </w:rPr>
        <w:t xml:space="preserve"> 8</w:t>
      </w:r>
      <w:r w:rsidRPr="00E70588">
        <w:rPr>
          <w:lang w:val="sr-Latn-RS"/>
        </w:rPr>
        <w:t>0</w:t>
      </w:r>
    </w:p>
    <w:p w:rsidR="00E70588" w:rsidRDefault="00E70588" w:rsidP="002C7150">
      <w:pPr>
        <w:jc w:val="both"/>
        <w:rPr>
          <w:lang w:val="sr-Latn-RS"/>
        </w:rPr>
      </w:pPr>
      <w:r>
        <w:rPr>
          <w:lang w:val="sr-Latn-RS"/>
        </w:rPr>
        <w:t>Statistička sila probijanja CBR (bušenja) (kN) EN ISO 12236 ...............  0,9</w:t>
      </w:r>
    </w:p>
    <w:p w:rsidR="00E70588" w:rsidRDefault="00E70588" w:rsidP="002C7150">
      <w:pPr>
        <w:jc w:val="both"/>
        <w:rPr>
          <w:lang w:val="sr-Latn-RS"/>
        </w:rPr>
      </w:pPr>
      <w:r>
        <w:rPr>
          <w:lang w:val="sr-Latn-RS"/>
        </w:rPr>
        <w:t>Karakterističan otvor pora O90 (µm) EN ISO 1295 ................................  80</w:t>
      </w:r>
    </w:p>
    <w:p w:rsidR="00E70588" w:rsidRDefault="00CF04F7" w:rsidP="002C7150">
      <w:pPr>
        <w:jc w:val="both"/>
        <w:rPr>
          <w:lang w:val="sr-Latn-RS"/>
        </w:rPr>
      </w:pPr>
      <w:r>
        <w:rPr>
          <w:lang w:val="sr-Latn-RS"/>
        </w:rPr>
        <w:t>Vodopropusnost (1/sm2) ENISO11058  ..................................................  58</w:t>
      </w:r>
    </w:p>
    <w:p w:rsidR="00DA6C3E" w:rsidRDefault="00CF04F7" w:rsidP="002C7150">
      <w:pPr>
        <w:jc w:val="both"/>
        <w:rPr>
          <w:lang w:val="sr-Latn-RS"/>
        </w:rPr>
      </w:pPr>
      <w:r>
        <w:rPr>
          <w:lang w:val="sr-Latn-RS"/>
        </w:rPr>
        <w:t>MD – Machine</w:t>
      </w:r>
      <w:r w:rsidR="00DA6C3E">
        <w:rPr>
          <w:lang w:val="sr-Latn-RS"/>
        </w:rPr>
        <w:t xml:space="preserve"> Direction (u pravcu mašinske obrade)</w:t>
      </w:r>
    </w:p>
    <w:p w:rsidR="00DA6C3E" w:rsidRDefault="00DA6C3E" w:rsidP="002C7150">
      <w:pPr>
        <w:jc w:val="both"/>
        <w:rPr>
          <w:lang w:val="sr-Latn-RS"/>
        </w:rPr>
      </w:pPr>
    </w:p>
    <w:p w:rsidR="00CF04F7" w:rsidRPr="006709F0" w:rsidRDefault="00DA6C3E" w:rsidP="002C7150">
      <w:pPr>
        <w:jc w:val="both"/>
        <w:rPr>
          <w:b/>
          <w:i/>
          <w:sz w:val="28"/>
          <w:szCs w:val="28"/>
          <w:lang w:val="sr-Latn-RS"/>
        </w:rPr>
      </w:pPr>
      <w:bookmarkStart w:id="0" w:name="_GoBack"/>
      <w:r w:rsidRPr="006709F0">
        <w:rPr>
          <w:b/>
          <w:i/>
          <w:sz w:val="28"/>
          <w:szCs w:val="28"/>
          <w:lang w:val="sr-Latn-RS"/>
        </w:rPr>
        <w:t>PVC membrana</w:t>
      </w:r>
      <w:r w:rsidR="00CF04F7" w:rsidRPr="006709F0">
        <w:rPr>
          <w:b/>
          <w:i/>
          <w:sz w:val="28"/>
          <w:szCs w:val="28"/>
          <w:lang w:val="sr-Latn-RS"/>
        </w:rPr>
        <w:t xml:space="preserve"> </w:t>
      </w:r>
    </w:p>
    <w:bookmarkEnd w:id="0"/>
    <w:p w:rsidR="00DA6C3E" w:rsidRPr="00DA6C3E" w:rsidRDefault="00DA6C3E" w:rsidP="002C7150">
      <w:pPr>
        <w:jc w:val="both"/>
        <w:rPr>
          <w:i/>
          <w:sz w:val="20"/>
          <w:szCs w:val="20"/>
          <w:lang w:val="sr-Latn-RS"/>
        </w:rPr>
      </w:pPr>
    </w:p>
    <w:p w:rsidR="00DA6C3E" w:rsidRDefault="00DA6C3E" w:rsidP="002C7150">
      <w:pPr>
        <w:jc w:val="both"/>
        <w:rPr>
          <w:lang w:val="sr-Latn-RS"/>
        </w:rPr>
      </w:pPr>
      <w:r w:rsidRPr="00DA6C3E">
        <w:rPr>
          <w:lang w:val="sr-Latn-RS"/>
        </w:rPr>
        <w:t xml:space="preserve">Materijal        </w:t>
      </w:r>
      <w:r>
        <w:rPr>
          <w:lang w:val="sr-Latn-RS"/>
        </w:rPr>
        <w:t xml:space="preserve">             Plastificirani polivinil hlorid (PVC-P), armiran poliesterskim filcom</w:t>
      </w:r>
    </w:p>
    <w:p w:rsidR="00DA6C3E" w:rsidRDefault="00DA6C3E" w:rsidP="002C7150">
      <w:pPr>
        <w:jc w:val="both"/>
        <w:rPr>
          <w:lang w:val="sr-Latn-RS"/>
        </w:rPr>
      </w:pPr>
    </w:p>
    <w:p w:rsidR="00DA6C3E" w:rsidRDefault="00DA6C3E" w:rsidP="002C7150">
      <w:pPr>
        <w:jc w:val="both"/>
        <w:rPr>
          <w:lang w:val="sr-Latn-RS"/>
        </w:rPr>
      </w:pPr>
      <w:r>
        <w:rPr>
          <w:lang w:val="sr-Latn-RS"/>
        </w:rPr>
        <w:t>Karakteristike             Izuzetna otpornost na vremenske uslove</w:t>
      </w:r>
    </w:p>
    <w:p w:rsidR="00DA6C3E" w:rsidRDefault="00DA6C3E" w:rsidP="002C7150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 w:rsidRPr="00DA6C3E">
        <w:rPr>
          <w:lang w:val="sr-Latn-RS"/>
        </w:rPr>
        <w:t xml:space="preserve">Izuzetna otpornost na </w:t>
      </w:r>
      <w:r>
        <w:rPr>
          <w:lang w:val="sr-Latn-RS"/>
        </w:rPr>
        <w:t>starenje</w:t>
      </w:r>
    </w:p>
    <w:p w:rsidR="00DA6C3E" w:rsidRDefault="00DA6C3E" w:rsidP="002C7150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>Izuzetna otpornost na</w:t>
      </w:r>
      <w:r>
        <w:rPr>
          <w:lang w:val="sr-Latn-RS"/>
        </w:rPr>
        <w:t xml:space="preserve"> padavine</w:t>
      </w:r>
    </w:p>
    <w:p w:rsidR="00DA6C3E" w:rsidRDefault="00DA6C3E" w:rsidP="002C7150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Otpornost na varnice, vatru i toplotno zračenje</w:t>
      </w:r>
      <w:r w:rsidRPr="00DA6C3E">
        <w:rPr>
          <w:lang w:val="sr-Latn-RS"/>
        </w:rPr>
        <w:t xml:space="preserve">      </w:t>
      </w:r>
    </w:p>
    <w:p w:rsidR="00DA6C3E" w:rsidRDefault="00DA6C3E" w:rsidP="002C7150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Otpornost na uobičajene uticaje okoline</w:t>
      </w:r>
    </w:p>
    <w:p w:rsidR="00B345E4" w:rsidRDefault="00DA6C3E" w:rsidP="002C7150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 w:rsidR="00B345E4">
        <w:rPr>
          <w:lang w:val="sr-Latn-RS"/>
        </w:rPr>
        <w:t>Visoka otpornost na mehanička opterećenja</w:t>
      </w:r>
    </w:p>
    <w:p w:rsidR="005A3AF4" w:rsidRDefault="00B345E4" w:rsidP="002C7150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>Visoka otpornost na</w:t>
      </w:r>
      <w:r w:rsidR="00DA6C3E" w:rsidRPr="00DA6C3E">
        <w:rPr>
          <w:lang w:val="sr-Cyrl-RS"/>
        </w:rPr>
        <w:t xml:space="preserve"> </w:t>
      </w:r>
      <w:r w:rsidR="005A3AF4">
        <w:rPr>
          <w:lang w:val="sr-Latn-RS"/>
        </w:rPr>
        <w:t>sile zatezanja i izduženja pri lomu</w:t>
      </w:r>
    </w:p>
    <w:p w:rsidR="005A3AF4" w:rsidRDefault="005A3AF4" w:rsidP="002C7150">
      <w:pPr>
        <w:jc w:val="both"/>
        <w:rPr>
          <w:lang w:val="sr-Latn-RS"/>
        </w:rPr>
      </w:pPr>
      <w:r>
        <w:rPr>
          <w:lang w:val="sr-Latn-RS"/>
        </w:rPr>
        <w:lastRenderedPageBreak/>
        <w:tab/>
      </w:r>
      <w:r>
        <w:rPr>
          <w:lang w:val="sr-Latn-RS"/>
        </w:rPr>
        <w:tab/>
      </w:r>
      <w:r>
        <w:rPr>
          <w:lang w:val="sr-Latn-RS"/>
        </w:rPr>
        <w:tab/>
        <w:t>Izuzetna fleksibilnost na hladnoći</w:t>
      </w:r>
    </w:p>
    <w:p w:rsidR="005A3AF4" w:rsidRDefault="005A3AF4" w:rsidP="002C7150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Visoki stepen paropropusnosti</w:t>
      </w:r>
    </w:p>
    <w:p w:rsidR="00502940" w:rsidRDefault="005A3AF4" w:rsidP="00502940">
      <w:pPr>
        <w:ind w:left="1416" w:firstLine="708"/>
        <w:jc w:val="both"/>
        <w:rPr>
          <w:lang w:val="sr-Cyrl-RS"/>
        </w:rPr>
      </w:pPr>
      <w:r>
        <w:rPr>
          <w:lang w:val="sr-Latn-RS"/>
        </w:rPr>
        <w:t>Mogućnost izuzetno kvalitetnog zavarivanja</w:t>
      </w:r>
      <w:r w:rsidR="00502940">
        <w:rPr>
          <w:lang w:val="sr-Latn-RS"/>
        </w:rPr>
        <w:t xml:space="preserve"> (spajanja)</w:t>
      </w:r>
      <w:r w:rsidR="00DA6C3E" w:rsidRPr="00DA6C3E">
        <w:rPr>
          <w:lang w:val="sr-Cyrl-RS"/>
        </w:rPr>
        <w:t xml:space="preserve">      </w:t>
      </w:r>
    </w:p>
    <w:p w:rsidR="006C1537" w:rsidRDefault="00502940" w:rsidP="006C1537">
      <w:pPr>
        <w:ind w:left="2124"/>
        <w:jc w:val="both"/>
        <w:rPr>
          <w:lang w:val="sr-Cyrl-RS"/>
        </w:rPr>
      </w:pPr>
      <w:r>
        <w:rPr>
          <w:lang w:val="sr-Latn-RS"/>
        </w:rPr>
        <w:t xml:space="preserve">Nije kompatibilna kada je u direktnom kontaktu sa </w:t>
      </w:r>
      <w:r w:rsidR="00DA6C3E" w:rsidRPr="00DA6C3E">
        <w:rPr>
          <w:lang w:val="sr-Cyrl-RS"/>
        </w:rPr>
        <w:t xml:space="preserve"> </w:t>
      </w:r>
      <w:r w:rsidR="006C1537">
        <w:rPr>
          <w:lang w:val="sr-Latn-RS"/>
        </w:rPr>
        <w:t>polistirenima i poliuretanima</w:t>
      </w:r>
      <w:r w:rsidR="00DA6C3E" w:rsidRPr="00DA6C3E">
        <w:rPr>
          <w:lang w:val="sr-Cyrl-RS"/>
        </w:rPr>
        <w:t xml:space="preserve">  </w:t>
      </w:r>
    </w:p>
    <w:p w:rsidR="006C1537" w:rsidRDefault="006C1537" w:rsidP="006C1537">
      <w:pPr>
        <w:ind w:left="2124"/>
        <w:jc w:val="both"/>
        <w:rPr>
          <w:lang w:val="sr-Latn-RS"/>
        </w:rPr>
      </w:pPr>
      <w:r>
        <w:rPr>
          <w:lang w:val="sr-Latn-RS"/>
        </w:rPr>
        <w:t>Nije otporna na bitumen, naftu i proizvode sa sadržajem razređivača</w:t>
      </w:r>
    </w:p>
    <w:p w:rsidR="006C1537" w:rsidRDefault="006C1537" w:rsidP="006C1537">
      <w:pPr>
        <w:ind w:left="2124"/>
        <w:jc w:val="both"/>
        <w:rPr>
          <w:lang w:val="sr-Latn-RS"/>
        </w:rPr>
      </w:pPr>
      <w:r>
        <w:rPr>
          <w:lang w:val="sr-Latn-RS"/>
        </w:rPr>
        <w:t>Moguće je izvršiti reciklažu proizvoda</w:t>
      </w:r>
    </w:p>
    <w:p w:rsidR="006C1537" w:rsidRDefault="006C1537" w:rsidP="006C1537">
      <w:pPr>
        <w:jc w:val="both"/>
        <w:rPr>
          <w:lang w:val="sr-Latn-RS"/>
        </w:rPr>
      </w:pPr>
    </w:p>
    <w:p w:rsidR="006C1537" w:rsidRDefault="006C1537" w:rsidP="006C1537">
      <w:pPr>
        <w:jc w:val="both"/>
        <w:rPr>
          <w:lang w:val="sr-Latn-RS"/>
        </w:rPr>
      </w:pPr>
      <w:r>
        <w:rPr>
          <w:lang w:val="sr-Latn-RS"/>
        </w:rPr>
        <w:t>Atesti/standardi</w:t>
      </w:r>
      <w:r>
        <w:rPr>
          <w:lang w:val="sr-Latn-RS"/>
        </w:rPr>
        <w:tab/>
        <w:t>Atesti/standardi Protivpožarnost klase SIA 183/2</w:t>
      </w:r>
    </w:p>
    <w:p w:rsidR="006C1537" w:rsidRDefault="006C1537" w:rsidP="006C1537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Protivpožarnost DIN 4102/part 1, class B2</w:t>
      </w:r>
    </w:p>
    <w:p w:rsidR="006C1537" w:rsidRDefault="006C1537" w:rsidP="006C1537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Otpornost na varnice i toplotu radijacije DIN 4102/part 7</w:t>
      </w:r>
    </w:p>
    <w:p w:rsidR="00626661" w:rsidRDefault="006C1537" w:rsidP="006C1537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 w:rsidR="00626661">
        <w:rPr>
          <w:lang w:val="sr-Latn-RS"/>
        </w:rPr>
        <w:t>Zvanični sertifikat o kvalitetu</w:t>
      </w:r>
    </w:p>
    <w:p w:rsidR="00626661" w:rsidRDefault="00626661" w:rsidP="006C1537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Monitoring sertifikovane laboratorije</w:t>
      </w:r>
    </w:p>
    <w:p w:rsidR="00626661" w:rsidRDefault="00626661" w:rsidP="006C1537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Sisem upravljanja kvalitetom DIN EN ISO 9001/14000</w:t>
      </w:r>
    </w:p>
    <w:p w:rsidR="00626661" w:rsidRDefault="00626661" w:rsidP="006C1537">
      <w:pPr>
        <w:jc w:val="both"/>
        <w:rPr>
          <w:lang w:val="sr-Latn-RS"/>
        </w:rPr>
      </w:pPr>
    </w:p>
    <w:p w:rsidR="00626661" w:rsidRDefault="00626661" w:rsidP="006C1537">
      <w:pPr>
        <w:jc w:val="both"/>
        <w:rPr>
          <w:lang w:val="sr-Latn-RS"/>
        </w:rPr>
      </w:pPr>
      <w:r>
        <w:rPr>
          <w:lang w:val="sr-Latn-RS"/>
        </w:rPr>
        <w:t xml:space="preserve">Fizičke karakt.           </w:t>
      </w:r>
      <w:r w:rsidRPr="00DF05F5">
        <w:rPr>
          <w:sz w:val="22"/>
          <w:szCs w:val="22"/>
          <w:lang w:val="sr-Latn-RS"/>
        </w:rPr>
        <w:t>Test (DIN 16726)</w:t>
      </w:r>
      <w:r w:rsidR="00DF05F5">
        <w:rPr>
          <w:sz w:val="22"/>
          <w:szCs w:val="22"/>
          <w:lang w:val="sr-Latn-RS"/>
        </w:rPr>
        <w:t xml:space="preserve">   </w:t>
      </w:r>
      <w:r w:rsidRPr="00DF05F5">
        <w:rPr>
          <w:sz w:val="22"/>
          <w:szCs w:val="22"/>
          <w:lang w:val="sr-Latn-RS"/>
        </w:rPr>
        <w:t xml:space="preserve">  </w:t>
      </w:r>
      <w:r w:rsidR="00DF05F5" w:rsidRPr="00DF05F5">
        <w:rPr>
          <w:sz w:val="22"/>
          <w:szCs w:val="22"/>
          <w:lang w:val="sr-Latn-RS"/>
        </w:rPr>
        <w:t xml:space="preserve"> </w:t>
      </w:r>
      <w:r w:rsidR="00DF05F5">
        <w:rPr>
          <w:sz w:val="22"/>
          <w:szCs w:val="22"/>
          <w:lang w:val="sr-Latn-RS"/>
        </w:rPr>
        <w:t xml:space="preserve">          </w:t>
      </w:r>
      <w:r w:rsidRPr="00DF05F5">
        <w:rPr>
          <w:sz w:val="22"/>
          <w:szCs w:val="22"/>
          <w:lang w:val="sr-Latn-RS"/>
        </w:rPr>
        <w:t>Zahtevi (DIN 16734)</w:t>
      </w:r>
      <w:r w:rsidRPr="00DF05F5">
        <w:rPr>
          <w:sz w:val="22"/>
          <w:szCs w:val="22"/>
          <w:lang w:val="sr-Latn-RS"/>
        </w:rPr>
        <w:tab/>
      </w:r>
      <w:r w:rsidR="00DF05F5">
        <w:rPr>
          <w:sz w:val="22"/>
          <w:szCs w:val="22"/>
          <w:lang w:val="sr-Latn-RS"/>
        </w:rPr>
        <w:t xml:space="preserve">       </w:t>
      </w:r>
      <w:r w:rsidRPr="00DF05F5">
        <w:rPr>
          <w:sz w:val="22"/>
          <w:szCs w:val="22"/>
          <w:lang w:val="sr-Latn-RS"/>
        </w:rPr>
        <w:t xml:space="preserve">Dobijene </w:t>
      </w:r>
      <w:r w:rsidR="00DF05F5">
        <w:rPr>
          <w:sz w:val="22"/>
          <w:szCs w:val="22"/>
          <w:lang w:val="sr-Latn-RS"/>
        </w:rPr>
        <w:t>v</w:t>
      </w:r>
      <w:r w:rsidRPr="00DF05F5">
        <w:rPr>
          <w:sz w:val="22"/>
          <w:szCs w:val="22"/>
          <w:lang w:val="sr-Latn-RS"/>
        </w:rPr>
        <w:t>ednosti</w:t>
      </w:r>
    </w:p>
    <w:p w:rsidR="00175BF9" w:rsidRDefault="00626661" w:rsidP="006C1537">
      <w:pPr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 w:rsidR="00DA6C3E" w:rsidRPr="00DA6C3E">
        <w:rPr>
          <w:lang w:val="sr-Cyrl-RS"/>
        </w:rPr>
        <w:t xml:space="preserve"> </w:t>
      </w:r>
      <w:r w:rsidR="00DF05F5">
        <w:rPr>
          <w:lang w:val="sr-Latn-RS"/>
        </w:rPr>
        <w:t xml:space="preserve">          </w:t>
      </w:r>
    </w:p>
    <w:p w:rsidR="00DA6C3E" w:rsidRDefault="008E5E5B" w:rsidP="00175BF9">
      <w:pPr>
        <w:ind w:left="1416" w:firstLine="708"/>
        <w:jc w:val="both"/>
        <w:rPr>
          <w:sz w:val="20"/>
          <w:szCs w:val="20"/>
          <w:lang w:val="sr-Latn-RS"/>
        </w:rPr>
      </w:pPr>
      <w:r w:rsidRPr="008E5E5B">
        <w:rPr>
          <w:sz w:val="20"/>
          <w:szCs w:val="20"/>
          <w:lang w:val="sr-Latn-RS"/>
        </w:rPr>
        <w:t>Kvalitet vara</w:t>
      </w:r>
      <w:r>
        <w:rPr>
          <w:sz w:val="20"/>
          <w:szCs w:val="20"/>
          <w:lang w:val="sr-Latn-RS"/>
        </w:rPr>
        <w:tab/>
      </w:r>
      <w:r w:rsidR="00DF05F5">
        <w:rPr>
          <w:sz w:val="20"/>
          <w:szCs w:val="20"/>
          <w:lang w:val="sr-Latn-RS"/>
        </w:rPr>
        <w:t xml:space="preserve"> </w:t>
      </w:r>
      <w:r>
        <w:rPr>
          <w:sz w:val="20"/>
          <w:szCs w:val="20"/>
          <w:lang w:val="sr-Latn-RS"/>
        </w:rPr>
        <w:t>Kidanje</w:t>
      </w:r>
      <w:r w:rsidR="00DF05F5">
        <w:rPr>
          <w:sz w:val="20"/>
          <w:szCs w:val="20"/>
          <w:lang w:val="sr-Latn-RS"/>
        </w:rPr>
        <w:t>membrane mora biti van zavarenog mesta   Zadovoljava test</w:t>
      </w:r>
    </w:p>
    <w:p w:rsidR="00175BF9" w:rsidRDefault="00DF05F5" w:rsidP="006C153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</w:p>
    <w:p w:rsidR="00DF05F5" w:rsidRDefault="00DF05F5" w:rsidP="00175BF9">
      <w:pPr>
        <w:ind w:left="1416" w:firstLine="708"/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Čvrstoća </w:t>
      </w:r>
      <w:r w:rsidR="003F4EB7">
        <w:rPr>
          <w:sz w:val="20"/>
          <w:szCs w:val="20"/>
          <w:lang w:val="sr-Latn-RS"/>
        </w:rPr>
        <w:t xml:space="preserve">na kidanje </w:t>
      </w:r>
      <w:r w:rsidR="003F4EB7">
        <w:rPr>
          <w:sz w:val="20"/>
          <w:szCs w:val="20"/>
          <w:lang w:val="sr-Latn-RS"/>
        </w:rPr>
        <w:tab/>
        <w:t xml:space="preserve">    </w:t>
      </w:r>
      <w:r w:rsidR="00FF65A8">
        <w:rPr>
          <w:sz w:val="20"/>
          <w:szCs w:val="20"/>
          <w:lang w:val="sr-Latn-RS"/>
        </w:rPr>
        <w:t xml:space="preserve">    </w:t>
      </w:r>
      <w:r w:rsidR="003F4EB7">
        <w:rPr>
          <w:sz w:val="20"/>
          <w:szCs w:val="20"/>
          <w:lang w:val="sr-Latn-RS"/>
        </w:rPr>
        <w:t xml:space="preserve"> ≥180 N</w:t>
      </w:r>
      <w:r w:rsidR="003F4EB7">
        <w:rPr>
          <w:sz w:val="20"/>
          <w:szCs w:val="20"/>
          <w:lang w:val="sr-Latn-RS"/>
        </w:rPr>
        <w:tab/>
      </w:r>
      <w:r w:rsidR="003F4EB7">
        <w:rPr>
          <w:sz w:val="20"/>
          <w:szCs w:val="20"/>
          <w:lang w:val="sr-Latn-RS"/>
        </w:rPr>
        <w:tab/>
      </w:r>
      <w:r w:rsidR="003F4EB7">
        <w:rPr>
          <w:sz w:val="20"/>
          <w:szCs w:val="20"/>
          <w:lang w:val="sr-Latn-RS"/>
        </w:rPr>
        <w:tab/>
      </w:r>
      <w:r w:rsidR="003F4EB7">
        <w:rPr>
          <w:sz w:val="20"/>
          <w:szCs w:val="20"/>
          <w:lang w:val="sr-Latn-RS"/>
        </w:rPr>
        <w:tab/>
        <w:t>&gt; 250 N</w:t>
      </w:r>
    </w:p>
    <w:p w:rsidR="00175BF9" w:rsidRDefault="00175BF9" w:rsidP="00175BF9">
      <w:pPr>
        <w:ind w:left="1416" w:firstLine="708"/>
        <w:jc w:val="both"/>
        <w:rPr>
          <w:sz w:val="20"/>
          <w:szCs w:val="20"/>
          <w:lang w:val="sr-Latn-RS"/>
        </w:rPr>
      </w:pPr>
    </w:p>
    <w:p w:rsidR="003F4EB7" w:rsidRDefault="003F4EB7" w:rsidP="006C153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 w:rsidR="00175BF9">
        <w:rPr>
          <w:sz w:val="20"/>
          <w:szCs w:val="20"/>
          <w:lang w:val="sr-Latn-RS"/>
        </w:rPr>
        <w:t>Ponašanje pod dejstvom</w:t>
      </w:r>
      <w:r w:rsidR="00DF434D">
        <w:rPr>
          <w:sz w:val="20"/>
          <w:szCs w:val="20"/>
          <w:lang w:val="sr-Latn-RS"/>
        </w:rPr>
        <w:tab/>
        <w:t xml:space="preserve">    Pritisak testiranja 2 bara</w:t>
      </w:r>
      <w:r w:rsidR="00DF434D">
        <w:rPr>
          <w:sz w:val="20"/>
          <w:szCs w:val="20"/>
          <w:lang w:val="sr-Latn-RS"/>
        </w:rPr>
        <w:tab/>
        <w:t xml:space="preserve">             Zadovoljava test</w:t>
      </w:r>
    </w:p>
    <w:p w:rsidR="00DF434D" w:rsidRDefault="00DF434D" w:rsidP="006C153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>hidrostatičkog pritiska           u trajanju od 24 sata</w:t>
      </w:r>
    </w:p>
    <w:p w:rsidR="00DF434D" w:rsidRDefault="00DF434D" w:rsidP="006C1537">
      <w:pPr>
        <w:jc w:val="both"/>
        <w:rPr>
          <w:sz w:val="20"/>
          <w:szCs w:val="20"/>
          <w:lang w:val="sr-Latn-RS"/>
        </w:rPr>
      </w:pPr>
    </w:p>
    <w:p w:rsidR="00DF434D" w:rsidRDefault="00DF434D" w:rsidP="006C153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>Otpornost na probijasnje</w:t>
      </w:r>
      <w:r>
        <w:rPr>
          <w:sz w:val="20"/>
          <w:szCs w:val="20"/>
          <w:lang w:val="sr-Latn-RS"/>
        </w:rPr>
        <w:tab/>
        <w:t xml:space="preserve">    Težina udarne mase 500g</w:t>
      </w:r>
      <w:r>
        <w:rPr>
          <w:sz w:val="20"/>
          <w:szCs w:val="20"/>
          <w:lang w:val="sr-Latn-RS"/>
        </w:rPr>
        <w:tab/>
        <w:t xml:space="preserve">      Neprobojna pri visini</w:t>
      </w:r>
    </w:p>
    <w:p w:rsidR="00DF434D" w:rsidRDefault="00DF434D" w:rsidP="006C153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 xml:space="preserve">    visina pada 300mm-neprobojan</w:t>
      </w:r>
      <w:r>
        <w:rPr>
          <w:sz w:val="20"/>
          <w:szCs w:val="20"/>
          <w:lang w:val="sr-Latn-RS"/>
        </w:rPr>
        <w:tab/>
        <w:t xml:space="preserve">      od 650mm</w:t>
      </w:r>
    </w:p>
    <w:p w:rsidR="00DF434D" w:rsidRDefault="00DF434D" w:rsidP="006C1537">
      <w:pPr>
        <w:jc w:val="both"/>
        <w:rPr>
          <w:sz w:val="20"/>
          <w:szCs w:val="20"/>
          <w:lang w:val="sr-Latn-RS"/>
        </w:rPr>
      </w:pPr>
    </w:p>
    <w:p w:rsidR="00FF65A8" w:rsidRDefault="00DF434D" w:rsidP="006C153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>Promene dimenzija nakon</w:t>
      </w:r>
      <w:r>
        <w:rPr>
          <w:sz w:val="20"/>
          <w:szCs w:val="20"/>
          <w:lang w:val="sr-Latn-RS"/>
        </w:rPr>
        <w:tab/>
        <w:t xml:space="preserve">     </w:t>
      </w:r>
      <w:r w:rsidR="00FF65A8">
        <w:rPr>
          <w:sz w:val="20"/>
          <w:szCs w:val="20"/>
          <w:lang w:val="sr-Latn-RS"/>
        </w:rPr>
        <w:t xml:space="preserve">    </w:t>
      </w:r>
      <w:r>
        <w:rPr>
          <w:sz w:val="20"/>
          <w:szCs w:val="20"/>
          <w:lang w:val="sr-Latn-RS"/>
        </w:rPr>
        <w:t xml:space="preserve"> ≤ 1,0 %</w:t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 xml:space="preserve">             </w:t>
      </w:r>
      <w:r w:rsidR="00FF65A8">
        <w:rPr>
          <w:sz w:val="20"/>
          <w:szCs w:val="20"/>
          <w:lang w:val="sr-Latn-RS"/>
        </w:rPr>
        <w:t xml:space="preserve">  &lt;  0,5 %</w:t>
      </w:r>
    </w:p>
    <w:p w:rsidR="00FF65A8" w:rsidRDefault="00FF65A8" w:rsidP="006C153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>Skladištenje na toplom</w:t>
      </w:r>
    </w:p>
    <w:p w:rsidR="00FF65A8" w:rsidRDefault="00FF65A8" w:rsidP="006C1537">
      <w:pPr>
        <w:jc w:val="both"/>
        <w:rPr>
          <w:sz w:val="20"/>
          <w:szCs w:val="20"/>
          <w:lang w:val="sr-Latn-RS"/>
        </w:rPr>
      </w:pPr>
    </w:p>
    <w:p w:rsidR="00DF434D" w:rsidRPr="008E5E5B" w:rsidRDefault="00FF65A8" w:rsidP="006C153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>Izgled nakon</w:t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 xml:space="preserve">      Bez pojava mehura</w:t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 xml:space="preserve">             </w:t>
      </w:r>
      <w:r>
        <w:rPr>
          <w:sz w:val="20"/>
          <w:szCs w:val="20"/>
          <w:lang w:val="sr-Latn-RS"/>
        </w:rPr>
        <w:t>Zadovoljava test</w:t>
      </w:r>
      <w:r w:rsidR="00DF434D">
        <w:rPr>
          <w:sz w:val="20"/>
          <w:szCs w:val="20"/>
          <w:lang w:val="sr-Latn-RS"/>
        </w:rPr>
        <w:t xml:space="preserve"> </w:t>
      </w:r>
    </w:p>
    <w:p w:rsidR="00E70588" w:rsidRDefault="00175BF9" w:rsidP="002C7150">
      <w:pPr>
        <w:jc w:val="both"/>
        <w:rPr>
          <w:sz w:val="20"/>
          <w:szCs w:val="20"/>
          <w:lang w:val="sr-Latn-RS"/>
        </w:rPr>
      </w:pP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 w:rsidR="00FF65A8" w:rsidRPr="00FF65A8">
        <w:rPr>
          <w:sz w:val="20"/>
          <w:szCs w:val="20"/>
          <w:lang w:val="sr-Latn-RS"/>
        </w:rPr>
        <w:t>skladištenja na toplom</w:t>
      </w:r>
    </w:p>
    <w:p w:rsidR="00FF65A8" w:rsidRDefault="00FF65A8" w:rsidP="002C7150">
      <w:pPr>
        <w:jc w:val="both"/>
        <w:rPr>
          <w:sz w:val="20"/>
          <w:szCs w:val="20"/>
          <w:lang w:val="sr-Latn-RS"/>
        </w:rPr>
      </w:pPr>
    </w:p>
    <w:p w:rsidR="00FF65A8" w:rsidRDefault="00FF65A8" w:rsidP="002C7150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>Ponašanje na hladnoći</w:t>
      </w:r>
      <w:r>
        <w:rPr>
          <w:sz w:val="20"/>
          <w:szCs w:val="20"/>
          <w:lang w:val="sr-Latn-RS"/>
        </w:rPr>
        <w:tab/>
        <w:t xml:space="preserve">      Nema pukotina na -20°C</w:t>
      </w:r>
      <w:r w:rsidRPr="00FF65A8">
        <w:rPr>
          <w:sz w:val="20"/>
          <w:szCs w:val="20"/>
          <w:lang w:val="sr-Latn-RS"/>
        </w:rPr>
        <w:t xml:space="preserve"> </w:t>
      </w:r>
      <w:r>
        <w:rPr>
          <w:sz w:val="20"/>
          <w:szCs w:val="20"/>
          <w:lang w:val="sr-Latn-RS"/>
        </w:rPr>
        <w:t xml:space="preserve">           Nema pukotina na -35</w:t>
      </w:r>
      <w:r>
        <w:rPr>
          <w:sz w:val="20"/>
          <w:szCs w:val="20"/>
          <w:lang w:val="sr-Latn-RS"/>
        </w:rPr>
        <w:t>°C</w:t>
      </w:r>
    </w:p>
    <w:p w:rsidR="00FF65A8" w:rsidRDefault="00FF65A8" w:rsidP="002C7150">
      <w:pPr>
        <w:jc w:val="both"/>
        <w:rPr>
          <w:sz w:val="20"/>
          <w:szCs w:val="20"/>
          <w:lang w:val="sr-Latn-RS"/>
        </w:rPr>
      </w:pPr>
    </w:p>
    <w:p w:rsidR="00FF65A8" w:rsidRDefault="00B55350" w:rsidP="002C7150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>Koeficijent paropropusnosti (µ)    &lt; 30000 %                                          20000</w:t>
      </w:r>
    </w:p>
    <w:p w:rsidR="00B55350" w:rsidRDefault="00B55350" w:rsidP="002C7150">
      <w:pPr>
        <w:jc w:val="both"/>
        <w:rPr>
          <w:sz w:val="20"/>
          <w:szCs w:val="20"/>
          <w:lang w:val="sr-Latn-RS"/>
        </w:rPr>
      </w:pPr>
    </w:p>
    <w:p w:rsidR="00B55350" w:rsidRDefault="00B55350" w:rsidP="002C7150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>Otpornost na prodor korenja     Nama prodiranja korenja</w:t>
      </w:r>
      <w:r>
        <w:rPr>
          <w:sz w:val="20"/>
          <w:szCs w:val="20"/>
          <w:lang w:val="sr-Latn-RS"/>
        </w:rPr>
        <w:tab/>
        <w:t xml:space="preserve">           Zadovoljava test</w:t>
      </w:r>
    </w:p>
    <w:p w:rsidR="00B55350" w:rsidRDefault="00B55350" w:rsidP="002C7150">
      <w:pPr>
        <w:jc w:val="both"/>
        <w:rPr>
          <w:sz w:val="20"/>
          <w:szCs w:val="20"/>
          <w:lang w:val="sr-Latn-RS"/>
        </w:rPr>
      </w:pPr>
    </w:p>
    <w:p w:rsidR="00B55350" w:rsidRDefault="00B55350" w:rsidP="002C7150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</w:p>
    <w:p w:rsidR="00B55350" w:rsidRDefault="00B55350" w:rsidP="002C7150">
      <w:pPr>
        <w:jc w:val="both"/>
        <w:rPr>
          <w:b/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 w:rsidRPr="00B55350">
        <w:rPr>
          <w:b/>
          <w:sz w:val="20"/>
          <w:szCs w:val="20"/>
          <w:lang w:val="sr-Latn-RS"/>
        </w:rPr>
        <w:t>Krovna folija nakon izvršenih laboratorijskih ispitivanja</w:t>
      </w:r>
    </w:p>
    <w:p w:rsidR="00B55350" w:rsidRDefault="00B55350" w:rsidP="002C7150">
      <w:pPr>
        <w:jc w:val="both"/>
        <w:rPr>
          <w:b/>
          <w:sz w:val="20"/>
          <w:szCs w:val="20"/>
          <w:lang w:val="sr-Latn-RS"/>
        </w:rPr>
      </w:pPr>
    </w:p>
    <w:p w:rsidR="00B55350" w:rsidRDefault="00B55350" w:rsidP="002C7150">
      <w:pPr>
        <w:jc w:val="both"/>
        <w:rPr>
          <w:sz w:val="20"/>
          <w:szCs w:val="20"/>
          <w:lang w:val="sr-Latn-RS"/>
        </w:rPr>
      </w:pPr>
      <w:r>
        <w:rPr>
          <w:b/>
          <w:sz w:val="20"/>
          <w:szCs w:val="20"/>
          <w:lang w:val="sr-Latn-RS"/>
        </w:rPr>
        <w:tab/>
      </w:r>
      <w:r>
        <w:rPr>
          <w:b/>
          <w:sz w:val="20"/>
          <w:szCs w:val="20"/>
          <w:lang w:val="sr-Latn-RS"/>
        </w:rPr>
        <w:tab/>
      </w:r>
      <w:r>
        <w:rPr>
          <w:b/>
          <w:sz w:val="20"/>
          <w:szCs w:val="20"/>
          <w:lang w:val="sr-Latn-RS"/>
        </w:rPr>
        <w:tab/>
      </w:r>
      <w:r w:rsidRPr="00B55350">
        <w:rPr>
          <w:sz w:val="20"/>
          <w:szCs w:val="20"/>
          <w:lang w:val="sr-Latn-RS"/>
        </w:rPr>
        <w:t>Ponašanje pri skupljanju</w:t>
      </w:r>
    </w:p>
    <w:p w:rsidR="00B55350" w:rsidRDefault="00B55350" w:rsidP="002C7150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>na hladnoći nakon</w:t>
      </w:r>
      <w:r>
        <w:rPr>
          <w:sz w:val="20"/>
          <w:szCs w:val="20"/>
          <w:lang w:val="sr-Latn-RS"/>
        </w:rPr>
        <w:tab/>
        <w:t xml:space="preserve">   </w:t>
      </w:r>
      <w:r w:rsidRPr="00B55350">
        <w:rPr>
          <w:sz w:val="20"/>
          <w:szCs w:val="20"/>
          <w:lang w:val="sr-Latn-RS"/>
        </w:rPr>
        <w:t xml:space="preserve">Nema pukotina na -20°C            </w:t>
      </w:r>
      <w:r>
        <w:rPr>
          <w:sz w:val="20"/>
          <w:szCs w:val="20"/>
          <w:lang w:val="sr-Latn-RS"/>
        </w:rPr>
        <w:t xml:space="preserve">    </w:t>
      </w:r>
      <w:r w:rsidRPr="00B55350">
        <w:rPr>
          <w:sz w:val="20"/>
          <w:szCs w:val="20"/>
          <w:lang w:val="sr-Latn-RS"/>
        </w:rPr>
        <w:t>Nema pukotina na -3</w:t>
      </w:r>
      <w:r>
        <w:rPr>
          <w:sz w:val="20"/>
          <w:szCs w:val="20"/>
          <w:lang w:val="sr-Latn-RS"/>
        </w:rPr>
        <w:t>0</w:t>
      </w:r>
      <w:r w:rsidRPr="00B55350">
        <w:rPr>
          <w:sz w:val="20"/>
          <w:szCs w:val="20"/>
          <w:lang w:val="sr-Latn-RS"/>
        </w:rPr>
        <w:t>°C</w:t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  <w:t>skladištenja na toplom</w:t>
      </w:r>
    </w:p>
    <w:p w:rsidR="00B55350" w:rsidRDefault="00B55350" w:rsidP="002C7150">
      <w:pPr>
        <w:jc w:val="both"/>
        <w:rPr>
          <w:sz w:val="20"/>
          <w:szCs w:val="20"/>
          <w:lang w:val="sr-Latn-RS"/>
        </w:rPr>
      </w:pPr>
    </w:p>
    <w:p w:rsidR="00B55350" w:rsidRPr="00B55350" w:rsidRDefault="00B55350" w:rsidP="00B55350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 w:rsidRPr="00B55350">
        <w:rPr>
          <w:sz w:val="20"/>
          <w:szCs w:val="20"/>
          <w:lang w:val="sr-Latn-RS"/>
        </w:rPr>
        <w:t>Ponašanje pri skupljanju</w:t>
      </w:r>
    </w:p>
    <w:p w:rsidR="00B55350" w:rsidRDefault="00B55350" w:rsidP="00B55350">
      <w:pPr>
        <w:jc w:val="both"/>
        <w:rPr>
          <w:sz w:val="20"/>
          <w:szCs w:val="20"/>
          <w:lang w:val="sr-Latn-RS"/>
        </w:rPr>
      </w:pPr>
      <w:r w:rsidRPr="00B55350">
        <w:rPr>
          <w:sz w:val="20"/>
          <w:szCs w:val="20"/>
          <w:lang w:val="sr-Latn-RS"/>
        </w:rPr>
        <w:tab/>
      </w:r>
      <w:r w:rsidRPr="00B55350">
        <w:rPr>
          <w:sz w:val="20"/>
          <w:szCs w:val="20"/>
          <w:lang w:val="sr-Latn-RS"/>
        </w:rPr>
        <w:tab/>
      </w:r>
      <w:r w:rsidRPr="00B55350">
        <w:rPr>
          <w:sz w:val="20"/>
          <w:szCs w:val="20"/>
          <w:lang w:val="sr-Latn-RS"/>
        </w:rPr>
        <w:tab/>
        <w:t xml:space="preserve">na hladnoći </w:t>
      </w:r>
      <w:r w:rsidR="00135800">
        <w:rPr>
          <w:sz w:val="20"/>
          <w:szCs w:val="20"/>
          <w:lang w:val="sr-Latn-RS"/>
        </w:rPr>
        <w:t>pri uslovima</w:t>
      </w:r>
      <w:r w:rsidRPr="00B55350">
        <w:rPr>
          <w:sz w:val="20"/>
          <w:szCs w:val="20"/>
          <w:lang w:val="sr-Latn-RS"/>
        </w:rPr>
        <w:tab/>
        <w:t xml:space="preserve">   Nema pukotina na -20°C                Nema pukotina na -3</w:t>
      </w:r>
      <w:r>
        <w:rPr>
          <w:sz w:val="20"/>
          <w:szCs w:val="20"/>
          <w:lang w:val="sr-Latn-RS"/>
        </w:rPr>
        <w:t>0</w:t>
      </w:r>
      <w:r w:rsidRPr="00B55350">
        <w:rPr>
          <w:sz w:val="20"/>
          <w:szCs w:val="20"/>
          <w:lang w:val="sr-Latn-RS"/>
        </w:rPr>
        <w:t>°C</w:t>
      </w:r>
      <w:r w:rsidRPr="00B55350">
        <w:rPr>
          <w:sz w:val="20"/>
          <w:szCs w:val="20"/>
          <w:lang w:val="sr-Latn-RS"/>
        </w:rPr>
        <w:tab/>
      </w:r>
      <w:r w:rsidRPr="00B55350">
        <w:rPr>
          <w:sz w:val="20"/>
          <w:szCs w:val="20"/>
          <w:lang w:val="sr-Latn-RS"/>
        </w:rPr>
        <w:tab/>
      </w:r>
      <w:r w:rsidRPr="00B55350">
        <w:rPr>
          <w:sz w:val="20"/>
          <w:szCs w:val="20"/>
          <w:lang w:val="sr-Latn-RS"/>
        </w:rPr>
        <w:tab/>
      </w:r>
      <w:r w:rsidR="00135800">
        <w:rPr>
          <w:sz w:val="20"/>
          <w:szCs w:val="20"/>
          <w:lang w:val="sr-Latn-RS"/>
        </w:rPr>
        <w:t>veštačkog starenja</w:t>
      </w:r>
    </w:p>
    <w:p w:rsidR="00135800" w:rsidRDefault="00135800" w:rsidP="00B55350">
      <w:pPr>
        <w:jc w:val="both"/>
        <w:rPr>
          <w:sz w:val="20"/>
          <w:szCs w:val="20"/>
          <w:lang w:val="sr-Latn-RS"/>
        </w:rPr>
      </w:pPr>
    </w:p>
    <w:p w:rsidR="00135800" w:rsidRPr="00B55350" w:rsidRDefault="00135800" w:rsidP="00135800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ab/>
      </w:r>
      <w:r w:rsidRPr="00B55350">
        <w:rPr>
          <w:sz w:val="20"/>
          <w:szCs w:val="20"/>
          <w:lang w:val="sr-Latn-RS"/>
        </w:rPr>
        <w:t>Ponašanje pri skupljanju</w:t>
      </w:r>
    </w:p>
    <w:p w:rsidR="00135800" w:rsidRDefault="00135800" w:rsidP="00135800">
      <w:pPr>
        <w:jc w:val="both"/>
        <w:rPr>
          <w:sz w:val="20"/>
          <w:szCs w:val="20"/>
          <w:lang w:val="sr-Latn-RS"/>
        </w:rPr>
      </w:pPr>
      <w:r w:rsidRPr="00B55350">
        <w:rPr>
          <w:sz w:val="20"/>
          <w:szCs w:val="20"/>
          <w:lang w:val="sr-Latn-RS"/>
        </w:rPr>
        <w:tab/>
      </w:r>
      <w:r w:rsidRPr="00B55350">
        <w:rPr>
          <w:sz w:val="20"/>
          <w:szCs w:val="20"/>
          <w:lang w:val="sr-Latn-RS"/>
        </w:rPr>
        <w:tab/>
      </w:r>
      <w:r w:rsidRPr="00B55350">
        <w:rPr>
          <w:sz w:val="20"/>
          <w:szCs w:val="20"/>
          <w:lang w:val="sr-Latn-RS"/>
        </w:rPr>
        <w:tab/>
        <w:t xml:space="preserve">na hladnoći </w:t>
      </w:r>
      <w:r>
        <w:rPr>
          <w:sz w:val="20"/>
          <w:szCs w:val="20"/>
          <w:lang w:val="sr-Latn-RS"/>
        </w:rPr>
        <w:t>nakon skladištenja</w:t>
      </w:r>
      <w:r w:rsidRPr="00B55350">
        <w:rPr>
          <w:sz w:val="20"/>
          <w:szCs w:val="20"/>
          <w:lang w:val="sr-Latn-RS"/>
        </w:rPr>
        <w:t xml:space="preserve">  Nema pukotina na -20°C      </w:t>
      </w:r>
      <w:r>
        <w:rPr>
          <w:sz w:val="20"/>
          <w:szCs w:val="20"/>
          <w:lang w:val="sr-Latn-RS"/>
        </w:rPr>
        <w:t xml:space="preserve"> </w:t>
      </w:r>
      <w:r w:rsidRPr="00B55350">
        <w:rPr>
          <w:sz w:val="20"/>
          <w:szCs w:val="20"/>
          <w:lang w:val="sr-Latn-RS"/>
        </w:rPr>
        <w:t xml:space="preserve">   Nema pukotina na -3</w:t>
      </w:r>
      <w:r>
        <w:rPr>
          <w:sz w:val="20"/>
          <w:szCs w:val="20"/>
          <w:lang w:val="sr-Latn-RS"/>
        </w:rPr>
        <w:t>0</w:t>
      </w:r>
      <w:r w:rsidRPr="00B55350">
        <w:rPr>
          <w:sz w:val="20"/>
          <w:szCs w:val="20"/>
          <w:lang w:val="sr-Latn-RS"/>
        </w:rPr>
        <w:t>°C</w:t>
      </w:r>
      <w:r w:rsidRPr="00B55350">
        <w:rPr>
          <w:sz w:val="20"/>
          <w:szCs w:val="20"/>
          <w:lang w:val="sr-Latn-RS"/>
        </w:rPr>
        <w:tab/>
      </w:r>
      <w:r w:rsidRPr="00B55350">
        <w:rPr>
          <w:sz w:val="20"/>
          <w:szCs w:val="20"/>
          <w:lang w:val="sr-Latn-RS"/>
        </w:rPr>
        <w:tab/>
      </w:r>
      <w:r w:rsidRPr="00B55350">
        <w:rPr>
          <w:sz w:val="20"/>
          <w:szCs w:val="20"/>
          <w:lang w:val="sr-Latn-RS"/>
        </w:rPr>
        <w:tab/>
      </w:r>
      <w:r>
        <w:rPr>
          <w:sz w:val="20"/>
          <w:szCs w:val="20"/>
          <w:lang w:val="sr-Latn-RS"/>
        </w:rPr>
        <w:t>u toploj vodi</w:t>
      </w:r>
    </w:p>
    <w:p w:rsidR="00135800" w:rsidRDefault="00135800" w:rsidP="00135800">
      <w:pPr>
        <w:jc w:val="both"/>
        <w:rPr>
          <w:sz w:val="20"/>
          <w:szCs w:val="20"/>
          <w:lang w:val="sr-Latn-RS"/>
        </w:rPr>
      </w:pPr>
    </w:p>
    <w:p w:rsidR="00135800" w:rsidRDefault="00135800" w:rsidP="00135800">
      <w:pPr>
        <w:jc w:val="both"/>
        <w:rPr>
          <w:sz w:val="20"/>
          <w:szCs w:val="20"/>
          <w:lang w:val="sr-Latn-RS"/>
        </w:rPr>
      </w:pPr>
    </w:p>
    <w:p w:rsidR="00135800" w:rsidRDefault="00135800" w:rsidP="00135800">
      <w:pPr>
        <w:jc w:val="both"/>
        <w:rPr>
          <w:sz w:val="20"/>
          <w:szCs w:val="20"/>
          <w:lang w:val="sr-Latn-RS"/>
        </w:rPr>
      </w:pPr>
    </w:p>
    <w:p w:rsidR="00135800" w:rsidRPr="009E0126" w:rsidRDefault="009E0126" w:rsidP="00135800">
      <w:pPr>
        <w:jc w:val="both"/>
        <w:rPr>
          <w:b/>
          <w:sz w:val="20"/>
          <w:szCs w:val="20"/>
          <w:lang w:val="sr-Latn-RS"/>
        </w:rPr>
      </w:pPr>
      <w:r w:rsidRPr="009E0126">
        <w:rPr>
          <w:b/>
          <w:sz w:val="20"/>
          <w:szCs w:val="20"/>
          <w:lang w:val="sr-Latn-RS"/>
        </w:rPr>
        <w:t>Test</w:t>
      </w:r>
      <w:r>
        <w:rPr>
          <w:b/>
          <w:sz w:val="20"/>
          <w:szCs w:val="20"/>
          <w:lang w:val="sr-Latn-RS"/>
        </w:rPr>
        <w:t xml:space="preserve"> (SIA V280)                                               Zahtevi (SIA V280)                                     Dobijene vrednosti</w:t>
      </w:r>
    </w:p>
    <w:p w:rsidR="00135800" w:rsidRPr="00B55350" w:rsidRDefault="00135800" w:rsidP="00B55350">
      <w:pPr>
        <w:jc w:val="both"/>
        <w:rPr>
          <w:sz w:val="20"/>
          <w:szCs w:val="20"/>
          <w:lang w:val="sr-Latn-RS"/>
        </w:rPr>
      </w:pPr>
    </w:p>
    <w:p w:rsidR="009E0126" w:rsidRDefault="009E0126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Debljina                                                     Odstupanje od nominalne debljine                   Odstupanje od nominalne</w:t>
      </w:r>
    </w:p>
    <w:p w:rsidR="009E0126" w:rsidRDefault="009E0126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                                                                -5% /+10% najmanja pojedinačna                    debljine ± 5% najmanja</w:t>
      </w:r>
    </w:p>
    <w:p w:rsidR="009E0126" w:rsidRDefault="009E0126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                                                                Vrednost ±10%                                                  pojedinačna vrednost ±7%</w:t>
      </w:r>
    </w:p>
    <w:p w:rsidR="009E0126" w:rsidRDefault="009E0126" w:rsidP="009E0126">
      <w:pPr>
        <w:jc w:val="both"/>
        <w:rPr>
          <w:sz w:val="20"/>
          <w:szCs w:val="20"/>
          <w:lang w:val="sr-Latn-RS"/>
        </w:rPr>
      </w:pPr>
    </w:p>
    <w:p w:rsidR="009E0126" w:rsidRDefault="009E0126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lastRenderedPageBreak/>
        <w:t>Zatezna čvrstoća :</w:t>
      </w:r>
    </w:p>
    <w:p w:rsidR="009E0126" w:rsidRDefault="009E0126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Izduženje armature pri lomu                      min: 10%                                                        ≥15%</w:t>
      </w:r>
    </w:p>
    <w:p w:rsidR="009E0126" w:rsidRDefault="009E0126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Savijanje pri niskoj temperaturi:                bez pukotina</w:t>
      </w:r>
      <w:r w:rsidR="002A72B8">
        <w:rPr>
          <w:sz w:val="20"/>
          <w:szCs w:val="20"/>
          <w:lang w:val="sr-Latn-RS"/>
        </w:rPr>
        <w:t xml:space="preserve"> na -20°C                                   nema pukotina na -35°C</w:t>
      </w:r>
    </w:p>
    <w:p w:rsidR="002A72B8" w:rsidRDefault="002A72B8" w:rsidP="009E0126">
      <w:pPr>
        <w:jc w:val="both"/>
        <w:rPr>
          <w:sz w:val="20"/>
          <w:szCs w:val="20"/>
          <w:lang w:val="sr-Latn-RS"/>
        </w:rPr>
      </w:pPr>
    </w:p>
    <w:p w:rsidR="002A72B8" w:rsidRDefault="002A72B8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Stabilnost dimenzija                                   &lt; 0,05% nema pojave mehurića                     Zadovoljava</w:t>
      </w:r>
    </w:p>
    <w:p w:rsidR="002A72B8" w:rsidRDefault="002A72B8" w:rsidP="009E0126">
      <w:pPr>
        <w:jc w:val="both"/>
        <w:rPr>
          <w:sz w:val="20"/>
          <w:szCs w:val="20"/>
          <w:lang w:val="sr-Latn-RS"/>
        </w:rPr>
      </w:pPr>
    </w:p>
    <w:p w:rsidR="002A72B8" w:rsidRDefault="002A72B8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Koeficijent paropropusnosti (µ)                 nema zahteva                                                  20000</w:t>
      </w:r>
    </w:p>
    <w:p w:rsidR="002A72B8" w:rsidRDefault="002A72B8" w:rsidP="009E0126">
      <w:pPr>
        <w:jc w:val="both"/>
        <w:rPr>
          <w:sz w:val="20"/>
          <w:szCs w:val="20"/>
          <w:lang w:val="sr-Latn-RS"/>
        </w:rPr>
      </w:pPr>
    </w:p>
    <w:p w:rsidR="002A72B8" w:rsidRDefault="002A72B8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Termičko starenje                                       Smanjenje težine &lt;2%                                    &lt;0,6%</w:t>
      </w:r>
    </w:p>
    <w:p w:rsidR="002A72B8" w:rsidRDefault="002A72B8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                                                                  Smanjenje izduženja pri lomu &lt;30%             ±7%</w:t>
      </w:r>
    </w:p>
    <w:p w:rsidR="002A72B8" w:rsidRDefault="002A72B8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                                                                  Otpornost na ozon: Klasa 0                            Klasa 0</w:t>
      </w:r>
    </w:p>
    <w:p w:rsidR="002A72B8" w:rsidRDefault="002A72B8" w:rsidP="009E0126">
      <w:pPr>
        <w:jc w:val="both"/>
        <w:rPr>
          <w:sz w:val="20"/>
          <w:szCs w:val="20"/>
          <w:lang w:val="sr-Latn-RS"/>
        </w:rPr>
      </w:pPr>
    </w:p>
    <w:p w:rsidR="002A72B8" w:rsidRDefault="002A72B8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Otpornost na udar:                                      Brzina oštećenja ≥17m/s                                Čvrsta podloga: </w:t>
      </w:r>
      <w:r w:rsidR="00A0438B">
        <w:rPr>
          <w:sz w:val="20"/>
          <w:szCs w:val="20"/>
          <w:lang w:val="sr-Latn-RS"/>
        </w:rPr>
        <w:t>&gt;25m/s</w:t>
      </w: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                                                                                                                                         Meka podloga: &gt;30m/s</w:t>
      </w: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Veštačko starenje:                                       Promena mase OM &lt;3%                                Zadovoljava</w:t>
      </w: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                                                                  5000 UV h, klasa 0 (bez pukotina)                </w:t>
      </w: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Klasa vatrootpornosti:                                 Vatra: klasa 4                                                 Vatra: klasa 4</w:t>
      </w: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                                                                   Dim: klasa 1                                                   Dim: klasa 2</w:t>
      </w: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Svojstva u toploj vodi:                                 Savijanje pri niskoj temperaturi:</w:t>
      </w: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                                                                   Nema zamora materijala pri -20°C                 Zadovoljava</w:t>
      </w: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                                                                   Smanjenje izduženja pri lomu:</w:t>
      </w: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                                                                   k&lt;30%                                                             Zadovoljava</w:t>
      </w: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                                                                   Promena mase: ≤4%                                       Zadovoljava</w:t>
      </w:r>
    </w:p>
    <w:p w:rsidR="00A0438B" w:rsidRDefault="00A0438B" w:rsidP="009E0126">
      <w:pPr>
        <w:jc w:val="both"/>
        <w:rPr>
          <w:sz w:val="20"/>
          <w:szCs w:val="20"/>
          <w:lang w:val="sr-Latn-RS"/>
        </w:rPr>
      </w:pPr>
    </w:p>
    <w:p w:rsidR="000C70F1" w:rsidRPr="009A1239" w:rsidRDefault="00DA4F65" w:rsidP="000C70F1">
      <w:pPr>
        <w:rPr>
          <w:b/>
          <w:color w:val="000000" w:themeColor="text1"/>
          <w:sz w:val="22"/>
          <w:szCs w:val="22"/>
          <w:lang w:eastAsia="sr-Latn-RS"/>
        </w:rPr>
      </w:pPr>
      <w:r w:rsidRPr="009A1239">
        <w:rPr>
          <w:b/>
          <w:color w:val="000000" w:themeColor="text1"/>
          <w:lang w:val="sr-Cyrl-RS"/>
        </w:rPr>
        <w:t>Одговор на питање број 1:</w:t>
      </w:r>
    </w:p>
    <w:p w:rsidR="000C70F1" w:rsidRPr="00F81278" w:rsidRDefault="000C70F1" w:rsidP="000C70F1">
      <w:pPr>
        <w:rPr>
          <w:color w:val="000000" w:themeColor="text1"/>
        </w:rPr>
      </w:pPr>
    </w:p>
    <w:p w:rsidR="00F81278" w:rsidRDefault="00DA4F65" w:rsidP="00F81278">
      <w:pPr>
        <w:jc w:val="both"/>
        <w:rPr>
          <w:color w:val="000000" w:themeColor="text1"/>
          <w:lang w:val="sr-Cyrl-RS"/>
        </w:rPr>
      </w:pPr>
      <w:r w:rsidRPr="00F81278">
        <w:rPr>
          <w:color w:val="000000" w:themeColor="text1"/>
          <w:lang w:val="sr-Cyrl-RS"/>
        </w:rPr>
        <w:t xml:space="preserve">Наручилац је у оквиру конкурсне документације у </w:t>
      </w:r>
      <w:r w:rsidR="00F81278" w:rsidRPr="00F81278">
        <w:rPr>
          <w:color w:val="000000" w:themeColor="text1"/>
          <w:lang w:val="sr-Cyrl-RS"/>
        </w:rPr>
        <w:t>поглављу II  ВРСТА, ТЕХНИЧКЕ КАРАКТЕРИСТИКЕ, КВАЛИТЕТ, КОЛИЧИНА И ОПИС РАДОВА-ПРЕДМЕР РАДОВА,</w:t>
      </w:r>
      <w:r w:rsidR="00F81278">
        <w:rPr>
          <w:color w:val="000000" w:themeColor="text1"/>
          <w:lang w:val="sr-Cyrl-RS"/>
        </w:rPr>
        <w:t xml:space="preserve">... јасно и прецизно навео карактеристике геотекстила и ПВЦ мембране које треба поставити на кров посебно за партију 1-ГТ Лозница, а посебно за партију 2-АИК Нови Пазар. Потребно је придржавати се задатих параметара. </w:t>
      </w:r>
    </w:p>
    <w:p w:rsidR="00F81278" w:rsidRPr="00F81278" w:rsidRDefault="00F81278" w:rsidP="00F81278">
      <w:pPr>
        <w:jc w:val="both"/>
        <w:rPr>
          <w:color w:val="000000" w:themeColor="text1"/>
          <w:lang w:val="sr-Cyrl-RS"/>
        </w:rPr>
      </w:pPr>
      <w:r>
        <w:rPr>
          <w:color w:val="000000" w:themeColor="text1"/>
          <w:lang w:val="sr-Cyrl-RS"/>
        </w:rPr>
        <w:t xml:space="preserve">Прегледање и оцењивање понуда ће се обавити у року од 25 дана од дана отварања понуда, до када ће се донети одлука о додели уговора. </w:t>
      </w:r>
    </w:p>
    <w:p w:rsidR="00F81278" w:rsidRPr="00F81278" w:rsidRDefault="00F81278" w:rsidP="000C70F1">
      <w:pPr>
        <w:rPr>
          <w:color w:val="000000" w:themeColor="text1"/>
          <w:lang w:val="sr-Cyrl-RS"/>
        </w:rPr>
      </w:pPr>
    </w:p>
    <w:p w:rsidR="00F81278" w:rsidRDefault="00F81278" w:rsidP="000C70F1">
      <w:pPr>
        <w:rPr>
          <w:color w:val="1F497D"/>
          <w:lang w:val="sr-Cyrl-RS"/>
        </w:rPr>
      </w:pPr>
      <w:r w:rsidRPr="009A1239">
        <w:rPr>
          <w:b/>
          <w:lang w:val="sr-Cyrl-RS"/>
        </w:rPr>
        <w:t>Питање број 2:</w:t>
      </w:r>
      <w:r w:rsidRPr="00F81278">
        <w:rPr>
          <w:noProof/>
          <w:color w:val="1F497D"/>
          <w:lang w:val="sr-Latn-RS" w:eastAsia="sr-Latn-RS"/>
        </w:rPr>
        <w:drawing>
          <wp:inline distT="0" distB="0" distL="0" distR="0">
            <wp:extent cx="5759450" cy="122051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2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39" w:rsidRDefault="009A1239" w:rsidP="000C70F1">
      <w:pPr>
        <w:rPr>
          <w:color w:val="1F497D"/>
          <w:lang w:val="sr-Cyrl-RS"/>
        </w:rPr>
      </w:pPr>
      <w:r w:rsidRPr="009A1239">
        <w:rPr>
          <w:noProof/>
          <w:color w:val="1F497D"/>
          <w:lang w:val="sr-Latn-RS" w:eastAsia="sr-Latn-RS"/>
        </w:rPr>
        <w:drawing>
          <wp:inline distT="0" distB="0" distL="0" distR="0">
            <wp:extent cx="5759450" cy="122051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2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39" w:rsidRDefault="009A1239" w:rsidP="000C70F1">
      <w:pPr>
        <w:rPr>
          <w:color w:val="1F497D"/>
          <w:lang w:val="sr-Cyrl-RS"/>
        </w:rPr>
      </w:pPr>
      <w:r w:rsidRPr="009A1239">
        <w:rPr>
          <w:noProof/>
          <w:color w:val="1F497D"/>
          <w:lang w:val="sr-Latn-RS" w:eastAsia="sr-Latn-RS"/>
        </w:rPr>
        <w:drawing>
          <wp:inline distT="0" distB="0" distL="0" distR="0">
            <wp:extent cx="5759450" cy="122051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2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F1" w:rsidRPr="00943EE5" w:rsidRDefault="009A1239" w:rsidP="000C70F1">
      <w:pPr>
        <w:rPr>
          <w:b/>
        </w:rPr>
      </w:pPr>
      <w:r w:rsidRPr="00943EE5">
        <w:rPr>
          <w:b/>
          <w:lang w:val="sr-Cyrl-RS"/>
        </w:rPr>
        <w:lastRenderedPageBreak/>
        <w:t>Одговор на питање број 2:</w:t>
      </w:r>
    </w:p>
    <w:p w:rsidR="000C70F1" w:rsidRPr="00E33C4E" w:rsidRDefault="000C70F1" w:rsidP="000C70F1"/>
    <w:p w:rsidR="000C70F1" w:rsidRPr="00E33C4E" w:rsidRDefault="009A1239" w:rsidP="009A1239">
      <w:pPr>
        <w:jc w:val="both"/>
      </w:pPr>
      <w:r w:rsidRPr="00E33C4E">
        <w:rPr>
          <w:lang w:val="sr-Cyrl-RS"/>
        </w:rPr>
        <w:t xml:space="preserve">Овлашћена лица наручиоца ће омогућити свим заинтересованим лицима, која се појаве у назначеном времену за обилазак </w:t>
      </w:r>
      <w:r w:rsidR="00F47D98">
        <w:rPr>
          <w:lang w:val="sr-Cyrl-RS"/>
        </w:rPr>
        <w:t xml:space="preserve">складишта, </w:t>
      </w:r>
      <w:r w:rsidRPr="00E33C4E">
        <w:rPr>
          <w:lang w:val="sr-Cyrl-RS"/>
        </w:rPr>
        <w:t xml:space="preserve">увид у штампану документацију. У току предвиђеног времена за обилазак биће омогућено да се изведе </w:t>
      </w:r>
      <w:r w:rsidR="000C70F1" w:rsidRPr="00E33C4E">
        <w:t xml:space="preserve">Pull Off test. </w:t>
      </w:r>
    </w:p>
    <w:p w:rsidR="00ED48A3" w:rsidRPr="00ED48A3" w:rsidRDefault="00F47D98" w:rsidP="000C70F1">
      <w:pPr>
        <w:jc w:val="both"/>
        <w:rPr>
          <w:lang w:val="sr-Cyrl-RS"/>
        </w:rPr>
      </w:pPr>
      <w:r>
        <w:rPr>
          <w:lang w:val="sr-Cyrl-RS"/>
        </w:rPr>
        <w:t>В</w:t>
      </w:r>
      <w:r w:rsidRPr="00F47D98">
        <w:rPr>
          <w:lang w:val="sr-Cyrl-RS"/>
        </w:rPr>
        <w:t>реме за обилазак</w:t>
      </w:r>
      <w:r>
        <w:rPr>
          <w:lang w:val="sr-Cyrl-RS"/>
        </w:rPr>
        <w:t xml:space="preserve"> складишта за партију 1 и партију 2</w:t>
      </w:r>
      <w:r w:rsidRPr="00F47D98">
        <w:rPr>
          <w:lang w:val="sr-Cyrl-RS"/>
        </w:rPr>
        <w:t xml:space="preserve"> одређено </w:t>
      </w:r>
      <w:r>
        <w:rPr>
          <w:lang w:val="sr-Cyrl-RS"/>
        </w:rPr>
        <w:t xml:space="preserve">је </w:t>
      </w:r>
      <w:r w:rsidRPr="00F47D98">
        <w:rPr>
          <w:lang w:val="sr-Cyrl-RS"/>
        </w:rPr>
        <w:t>конкурсном документацијом у поглављу IX  УПУТСТВО ПОНУЂАЧИМА КАКО ДА САЧИНЕ ПОНУДУ, у тачки 13. ДОДАТНЕ ИНФОРМАЦИЈЕ ИЛИ ПОЈАШЊЕЊ</w:t>
      </w:r>
      <w:r>
        <w:rPr>
          <w:lang w:val="sr-Cyrl-RS"/>
        </w:rPr>
        <w:t>А У ВЕЗИ СА ПРИПРЕМАЊЕМ ПОНУДЕ.</w:t>
      </w:r>
    </w:p>
    <w:sectPr w:rsidR="00ED48A3" w:rsidRPr="00ED48A3" w:rsidSect="000D7096">
      <w:pgSz w:w="11906" w:h="16838"/>
      <w:pgMar w:top="851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7C625B1C"/>
    <w:name w:val="WW8Num1"/>
    <w:lvl w:ilvl="0">
      <w:start w:val="5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  <w:rPr>
        <w:lang w:val="ru-RU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D651AB7"/>
    <w:multiLevelType w:val="hybridMultilevel"/>
    <w:tmpl w:val="A1547D52"/>
    <w:lvl w:ilvl="0" w:tplc="241A0011">
      <w:start w:val="1"/>
      <w:numFmt w:val="decimal"/>
      <w:lvlText w:val="%1)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D2331"/>
    <w:multiLevelType w:val="hybridMultilevel"/>
    <w:tmpl w:val="A1547D52"/>
    <w:lvl w:ilvl="0" w:tplc="241A0011">
      <w:start w:val="1"/>
      <w:numFmt w:val="decimal"/>
      <w:lvlText w:val="%1)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97A27"/>
    <w:multiLevelType w:val="hybridMultilevel"/>
    <w:tmpl w:val="812265A8"/>
    <w:lvl w:ilvl="0" w:tplc="1E8EA0C8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7C5582"/>
    <w:multiLevelType w:val="hybridMultilevel"/>
    <w:tmpl w:val="3204415C"/>
    <w:lvl w:ilvl="0" w:tplc="4784F17E">
      <w:numFmt w:val="bullet"/>
      <w:lvlText w:val="-"/>
      <w:lvlJc w:val="left"/>
      <w:pPr>
        <w:ind w:left="366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5">
    <w:nsid w:val="3B2C4A21"/>
    <w:multiLevelType w:val="hybridMultilevel"/>
    <w:tmpl w:val="A1547D52"/>
    <w:lvl w:ilvl="0" w:tplc="241A0011">
      <w:start w:val="1"/>
      <w:numFmt w:val="decimal"/>
      <w:lvlText w:val="%1)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594633"/>
    <w:multiLevelType w:val="hybridMultilevel"/>
    <w:tmpl w:val="A1547D52"/>
    <w:lvl w:ilvl="0" w:tplc="241A0011">
      <w:start w:val="1"/>
      <w:numFmt w:val="decimal"/>
      <w:lvlText w:val="%1)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E5E1E"/>
    <w:multiLevelType w:val="hybridMultilevel"/>
    <w:tmpl w:val="A1547D52"/>
    <w:lvl w:ilvl="0" w:tplc="241A0011">
      <w:start w:val="1"/>
      <w:numFmt w:val="decimal"/>
      <w:lvlText w:val="%1)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B3B"/>
    <w:rsid w:val="0001619F"/>
    <w:rsid w:val="00065450"/>
    <w:rsid w:val="00090258"/>
    <w:rsid w:val="000C70F1"/>
    <w:rsid w:val="000D7096"/>
    <w:rsid w:val="00135800"/>
    <w:rsid w:val="00175BF9"/>
    <w:rsid w:val="00182B3B"/>
    <w:rsid w:val="001C5598"/>
    <w:rsid w:val="001F77D0"/>
    <w:rsid w:val="00206762"/>
    <w:rsid w:val="002124C0"/>
    <w:rsid w:val="002427F2"/>
    <w:rsid w:val="002761E6"/>
    <w:rsid w:val="002A72B8"/>
    <w:rsid w:val="002C7150"/>
    <w:rsid w:val="00304758"/>
    <w:rsid w:val="0036128D"/>
    <w:rsid w:val="00366AAF"/>
    <w:rsid w:val="003B2E78"/>
    <w:rsid w:val="003F4EB7"/>
    <w:rsid w:val="004048C1"/>
    <w:rsid w:val="004E5809"/>
    <w:rsid w:val="00502940"/>
    <w:rsid w:val="00510927"/>
    <w:rsid w:val="00536EF2"/>
    <w:rsid w:val="005474F9"/>
    <w:rsid w:val="00557A1E"/>
    <w:rsid w:val="00587D1B"/>
    <w:rsid w:val="00596B1C"/>
    <w:rsid w:val="005A3AF4"/>
    <w:rsid w:val="005F298B"/>
    <w:rsid w:val="00607F9A"/>
    <w:rsid w:val="00626661"/>
    <w:rsid w:val="006709F0"/>
    <w:rsid w:val="006724B3"/>
    <w:rsid w:val="006A2D60"/>
    <w:rsid w:val="006C1537"/>
    <w:rsid w:val="006E33A7"/>
    <w:rsid w:val="007302F9"/>
    <w:rsid w:val="0076591B"/>
    <w:rsid w:val="0078013E"/>
    <w:rsid w:val="007913C3"/>
    <w:rsid w:val="007B09A4"/>
    <w:rsid w:val="007B560D"/>
    <w:rsid w:val="007B7963"/>
    <w:rsid w:val="007B7E4D"/>
    <w:rsid w:val="007C38D2"/>
    <w:rsid w:val="00840A45"/>
    <w:rsid w:val="008546AF"/>
    <w:rsid w:val="008C599F"/>
    <w:rsid w:val="008E5E5B"/>
    <w:rsid w:val="009133C5"/>
    <w:rsid w:val="00913AB5"/>
    <w:rsid w:val="00943EE5"/>
    <w:rsid w:val="00977988"/>
    <w:rsid w:val="009A1239"/>
    <w:rsid w:val="009C3CCB"/>
    <w:rsid w:val="009D3BCF"/>
    <w:rsid w:val="009E0126"/>
    <w:rsid w:val="009F3581"/>
    <w:rsid w:val="00A0438B"/>
    <w:rsid w:val="00AF3998"/>
    <w:rsid w:val="00AF5A0F"/>
    <w:rsid w:val="00B345E4"/>
    <w:rsid w:val="00B55350"/>
    <w:rsid w:val="00B64DC0"/>
    <w:rsid w:val="00B7233F"/>
    <w:rsid w:val="00B97AD8"/>
    <w:rsid w:val="00C057CA"/>
    <w:rsid w:val="00CA15C7"/>
    <w:rsid w:val="00CF04F7"/>
    <w:rsid w:val="00DA4F65"/>
    <w:rsid w:val="00DA6C3E"/>
    <w:rsid w:val="00DC7599"/>
    <w:rsid w:val="00DF05F5"/>
    <w:rsid w:val="00DF434D"/>
    <w:rsid w:val="00E14B5A"/>
    <w:rsid w:val="00E33C4E"/>
    <w:rsid w:val="00E70588"/>
    <w:rsid w:val="00E901BA"/>
    <w:rsid w:val="00ED48A3"/>
    <w:rsid w:val="00F255CF"/>
    <w:rsid w:val="00F32E16"/>
    <w:rsid w:val="00F47D98"/>
    <w:rsid w:val="00F80D4F"/>
    <w:rsid w:val="00F81278"/>
    <w:rsid w:val="00FD5C03"/>
    <w:rsid w:val="00FF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8CA5E8-D519-4FD1-B382-7B97A908E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B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D0"/>
    <w:rPr>
      <w:rFonts w:ascii="Segoe UI" w:eastAsia="Times New Roman" w:hAnsi="Segoe UI" w:cs="Segoe UI"/>
      <w:sz w:val="18"/>
      <w:szCs w:val="18"/>
      <w:lang w:val="en-US" w:eastAsia="ar-SA"/>
    </w:rPr>
  </w:style>
  <w:style w:type="paragraph" w:styleId="ListParagraph">
    <w:name w:val="List Paragraph"/>
    <w:basedOn w:val="Normal"/>
    <w:uiPriority w:val="34"/>
    <w:qFormat/>
    <w:rsid w:val="000D7096"/>
    <w:pPr>
      <w:suppressAutoHyphens w:val="0"/>
      <w:spacing w:after="160" w:line="252" w:lineRule="auto"/>
      <w:ind w:left="720"/>
      <w:contextualSpacing/>
    </w:pPr>
    <w:rPr>
      <w:rFonts w:ascii="Calibri" w:eastAsiaTheme="minorHAnsi" w:hAnsi="Calibri"/>
      <w:sz w:val="22"/>
      <w:szCs w:val="22"/>
      <w:lang w:val="sr-Latn-RS" w:eastAsia="sr-Latn-RS"/>
    </w:rPr>
  </w:style>
  <w:style w:type="paragraph" w:customStyle="1" w:styleId="Default">
    <w:name w:val="Default"/>
    <w:rsid w:val="000D70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B78F3-33E8-4484-B208-22DA8B0A0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Janjić</dc:creator>
  <cp:keywords/>
  <dc:description/>
  <cp:lastModifiedBy>zorica.panic</cp:lastModifiedBy>
  <cp:revision>20</cp:revision>
  <cp:lastPrinted>2017-06-30T07:02:00Z</cp:lastPrinted>
  <dcterms:created xsi:type="dcterms:W3CDTF">2017-07-03T13:14:00Z</dcterms:created>
  <dcterms:modified xsi:type="dcterms:W3CDTF">2017-10-27T10:16:00Z</dcterms:modified>
</cp:coreProperties>
</file>